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E36BA" w14:textId="77777777" w:rsidR="00645A08" w:rsidRDefault="00184E65" w:rsidP="00645A08">
      <w:pPr>
        <w:pStyle w:val="NormalWeb"/>
        <w:spacing w:before="0" w:beforeAutospacing="0" w:after="0" w:afterAutospacing="0"/>
        <w:rPr>
          <w:rStyle w:val="Strong"/>
          <w:rFonts w:ascii="Helvetica" w:hAnsi="Helvetica" w:cs="Helvetica"/>
          <w:color w:val="343434"/>
          <w:sz w:val="44"/>
          <w:szCs w:val="44"/>
        </w:rPr>
      </w:pPr>
      <w:r>
        <w:rPr>
          <w:rStyle w:val="Strong"/>
          <w:rFonts w:ascii="Helvetica" w:hAnsi="Helvetica" w:cs="Helvetica"/>
          <w:color w:val="343434"/>
          <w:sz w:val="44"/>
          <w:szCs w:val="44"/>
        </w:rPr>
        <w:t>RH 1   </w:t>
      </w:r>
      <w:r w:rsidR="00645A08" w:rsidRPr="00645A08">
        <w:rPr>
          <w:rStyle w:val="Strong"/>
          <w:rFonts w:ascii="Helvetica" w:hAnsi="Helvetica" w:cs="Helvetica"/>
          <w:color w:val="343434"/>
          <w:sz w:val="44"/>
          <w:szCs w:val="44"/>
        </w:rPr>
        <w:t>Rural Housing Zone 1(Rural Metropolitan Area)</w:t>
      </w:r>
    </w:p>
    <w:p w14:paraId="7236802B" w14:textId="77777777" w:rsidR="00645A08" w:rsidRDefault="00645A08" w:rsidP="00645A08">
      <w:pPr>
        <w:pStyle w:val="NormalWeb"/>
        <w:spacing w:before="0" w:beforeAutospacing="0" w:after="0" w:afterAutospacing="0"/>
        <w:rPr>
          <w:rStyle w:val="Strong"/>
          <w:rFonts w:ascii="Helvetica" w:hAnsi="Helvetica" w:cs="Helvetica"/>
          <w:color w:val="343434"/>
          <w:sz w:val="44"/>
          <w:szCs w:val="44"/>
        </w:rPr>
      </w:pPr>
    </w:p>
    <w:p w14:paraId="2FDFE28A" w14:textId="77777777" w:rsidR="00645A08" w:rsidRPr="00645A08" w:rsidRDefault="00645A08" w:rsidP="00645A08">
      <w:pPr>
        <w:pStyle w:val="NormalWeb"/>
        <w:spacing w:before="0" w:beforeAutospacing="0" w:after="0" w:afterAutospacing="0"/>
        <w:rPr>
          <w:rFonts w:ascii="Helvetica" w:hAnsi="Helvetica" w:cs="Helvetica"/>
          <w:color w:val="343434"/>
          <w:sz w:val="44"/>
          <w:szCs w:val="44"/>
        </w:rPr>
      </w:pPr>
    </w:p>
    <w:p w14:paraId="3B0297C8" w14:textId="77777777" w:rsidR="007723DE" w:rsidRDefault="00645A08" w:rsidP="007723D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343434"/>
          <w:sz w:val="32"/>
          <w:szCs w:val="32"/>
        </w:rPr>
      </w:pPr>
      <w:r w:rsidRPr="00645A08">
        <w:rPr>
          <w:rFonts w:ascii="Helvetica" w:hAnsi="Helvetica" w:cs="Helvetica"/>
          <w:b/>
          <w:color w:val="343434"/>
          <w:sz w:val="32"/>
          <w:szCs w:val="32"/>
        </w:rPr>
        <w:t xml:space="preserve">It is </w:t>
      </w:r>
      <w:r w:rsidR="00184E65">
        <w:rPr>
          <w:rFonts w:ascii="Helvetica" w:hAnsi="Helvetica" w:cs="Helvetica"/>
          <w:b/>
          <w:color w:val="343434"/>
          <w:sz w:val="32"/>
          <w:szCs w:val="32"/>
        </w:rPr>
        <w:t xml:space="preserve">a </w:t>
      </w:r>
      <w:r w:rsidRPr="00645A08">
        <w:rPr>
          <w:rFonts w:ascii="Helvetica" w:hAnsi="Helvetica" w:cs="Helvetica"/>
          <w:b/>
          <w:color w:val="343434"/>
          <w:sz w:val="32"/>
          <w:szCs w:val="32"/>
        </w:rPr>
        <w:t xml:space="preserve">policy objective to facilitate </w:t>
      </w:r>
      <w:r w:rsidR="00184E65">
        <w:rPr>
          <w:rFonts w:ascii="Helvetica" w:hAnsi="Helvetica" w:cs="Helvetica"/>
          <w:b/>
          <w:color w:val="343434"/>
          <w:sz w:val="32"/>
          <w:szCs w:val="32"/>
        </w:rPr>
        <w:t xml:space="preserve">new one off </w:t>
      </w:r>
      <w:r w:rsidRPr="00645A08">
        <w:rPr>
          <w:rFonts w:ascii="Helvetica" w:hAnsi="Helvetica" w:cs="Helvetica"/>
          <w:b/>
          <w:color w:val="343434"/>
          <w:sz w:val="32"/>
          <w:szCs w:val="32"/>
        </w:rPr>
        <w:t>rural housing in this Rural Metropolitan Area subject to the following criteria:</w:t>
      </w:r>
      <w:r w:rsidR="007723DE" w:rsidRPr="007723DE">
        <w:rPr>
          <w:rFonts w:ascii="Arial" w:hAnsi="Arial" w:cs="Arial"/>
          <w:b/>
          <w:color w:val="343434"/>
          <w:sz w:val="32"/>
          <w:szCs w:val="32"/>
        </w:rPr>
        <w:t xml:space="preserve"> </w:t>
      </w:r>
    </w:p>
    <w:p w14:paraId="6D85B0B7" w14:textId="77777777" w:rsidR="007723DE" w:rsidRPr="00184E65" w:rsidRDefault="007723DE" w:rsidP="007723D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FF0000"/>
          <w:sz w:val="32"/>
          <w:szCs w:val="32"/>
        </w:rPr>
      </w:pPr>
      <w:r w:rsidRPr="00184E65">
        <w:rPr>
          <w:rFonts w:ascii="Arial" w:hAnsi="Arial" w:cs="Arial"/>
          <w:b/>
          <w:color w:val="FF0000"/>
          <w:sz w:val="32"/>
          <w:szCs w:val="32"/>
        </w:rPr>
        <w:t xml:space="preserve">Applicants </w:t>
      </w:r>
      <w:r w:rsidR="002A7861">
        <w:rPr>
          <w:rFonts w:ascii="Arial" w:hAnsi="Arial" w:cs="Arial"/>
          <w:b/>
          <w:color w:val="FF0000"/>
          <w:sz w:val="32"/>
          <w:szCs w:val="32"/>
        </w:rPr>
        <w:t xml:space="preserve">who have </w:t>
      </w:r>
      <w:r w:rsidR="00184E65" w:rsidRPr="00184E65">
        <w:rPr>
          <w:rFonts w:ascii="Arial" w:hAnsi="Arial" w:cs="Arial"/>
          <w:b/>
          <w:color w:val="FF0000"/>
          <w:sz w:val="32"/>
          <w:szCs w:val="32"/>
        </w:rPr>
        <w:t>long standing demonstrable eco</w:t>
      </w:r>
      <w:r w:rsidR="006E01C6">
        <w:rPr>
          <w:rFonts w:ascii="Arial" w:hAnsi="Arial" w:cs="Arial"/>
          <w:b/>
          <w:color w:val="FF0000"/>
          <w:sz w:val="32"/>
          <w:szCs w:val="32"/>
        </w:rPr>
        <w:t>nomic and/or social Rural Links</w:t>
      </w:r>
      <w:r w:rsidR="00184E65" w:rsidRPr="00184E65">
        <w:rPr>
          <w:rFonts w:ascii="Arial" w:hAnsi="Arial" w:cs="Arial"/>
          <w:b/>
          <w:color w:val="FF0000"/>
          <w:sz w:val="32"/>
          <w:szCs w:val="32"/>
        </w:rPr>
        <w:t xml:space="preserve"> to the area</w:t>
      </w:r>
      <w:r w:rsidR="006E01C6">
        <w:rPr>
          <w:rFonts w:ascii="Arial" w:hAnsi="Arial" w:cs="Arial"/>
          <w:b/>
          <w:color w:val="FF0000"/>
          <w:sz w:val="32"/>
          <w:szCs w:val="32"/>
        </w:rPr>
        <w:t>,</w:t>
      </w:r>
      <w:r w:rsidR="00184E65" w:rsidRPr="00184E65">
        <w:rPr>
          <w:rFonts w:ascii="Arial" w:hAnsi="Arial" w:cs="Arial"/>
          <w:b/>
          <w:color w:val="FF0000"/>
          <w:sz w:val="32"/>
          <w:szCs w:val="32"/>
        </w:rPr>
        <w:t xml:space="preserve"> i.e.</w:t>
      </w:r>
      <w:r w:rsidR="00184E65">
        <w:rPr>
          <w:rFonts w:ascii="Arial" w:hAnsi="Arial" w:cs="Arial"/>
          <w:b/>
          <w:color w:val="FF0000"/>
          <w:sz w:val="32"/>
          <w:szCs w:val="32"/>
        </w:rPr>
        <w:t xml:space="preserve"> who</w:t>
      </w:r>
      <w:r w:rsidR="00184E65" w:rsidRPr="00184E65">
        <w:rPr>
          <w:rFonts w:ascii="Arial" w:hAnsi="Arial" w:cs="Arial"/>
          <w:b/>
          <w:color w:val="FF0000"/>
          <w:sz w:val="32"/>
          <w:szCs w:val="32"/>
        </w:rPr>
        <w:t xml:space="preserve"> have grown up in the area, schooled in the area or </w:t>
      </w:r>
      <w:r w:rsidR="006E01C6">
        <w:rPr>
          <w:rFonts w:ascii="Arial" w:hAnsi="Arial" w:cs="Arial"/>
          <w:b/>
          <w:color w:val="FF0000"/>
          <w:sz w:val="32"/>
          <w:szCs w:val="32"/>
        </w:rPr>
        <w:t xml:space="preserve">who </w:t>
      </w:r>
      <w:r w:rsidR="00184E65" w:rsidRPr="00184E65">
        <w:rPr>
          <w:rFonts w:ascii="Arial" w:hAnsi="Arial" w:cs="Arial"/>
          <w:b/>
          <w:color w:val="FF0000"/>
          <w:sz w:val="32"/>
          <w:szCs w:val="32"/>
        </w:rPr>
        <w:t xml:space="preserve">have spent a substantial, continuous part of their lives in the area </w:t>
      </w:r>
      <w:r w:rsidR="002A7861" w:rsidRPr="002A7861">
        <w:rPr>
          <w:rFonts w:ascii="Arial" w:hAnsi="Arial" w:cs="Arial"/>
          <w:b/>
          <w:color w:val="FF0000"/>
          <w:sz w:val="32"/>
          <w:szCs w:val="32"/>
        </w:rPr>
        <w:t>and/or</w:t>
      </w:r>
      <w:r w:rsidR="00184E65" w:rsidRPr="002A7861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184E65" w:rsidRPr="00184E65">
        <w:rPr>
          <w:rFonts w:ascii="Arial" w:hAnsi="Arial" w:cs="Arial"/>
          <w:b/>
          <w:color w:val="FF0000"/>
          <w:sz w:val="32"/>
          <w:szCs w:val="32"/>
        </w:rPr>
        <w:t>have or have had, immediate family connections in the area e.g. son or daughter of longstanding residents of the area</w:t>
      </w:r>
      <w:r w:rsidR="00184E65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184E65" w:rsidRPr="00184E65">
        <w:rPr>
          <w:rFonts w:ascii="Arial" w:hAnsi="Arial" w:cs="Arial"/>
          <w:b/>
          <w:color w:val="FF0000"/>
          <w:sz w:val="32"/>
          <w:szCs w:val="32"/>
        </w:rPr>
        <w:t>seeking to develop their first home</w:t>
      </w:r>
      <w:r w:rsidRPr="00184E65">
        <w:rPr>
          <w:rFonts w:ascii="Arial" w:hAnsi="Arial" w:cs="Arial"/>
          <w:b/>
          <w:color w:val="FF0000"/>
          <w:sz w:val="32"/>
          <w:szCs w:val="32"/>
        </w:rPr>
        <w:t xml:space="preserve"> wit</w:t>
      </w:r>
      <w:r w:rsidR="00F80911">
        <w:rPr>
          <w:rFonts w:ascii="Arial" w:hAnsi="Arial" w:cs="Arial"/>
          <w:b/>
          <w:color w:val="FF0000"/>
          <w:sz w:val="32"/>
          <w:szCs w:val="32"/>
        </w:rPr>
        <w:t xml:space="preserve">hin the Rural Metropolitan Area. Applicants </w:t>
      </w:r>
      <w:r w:rsidRPr="00184E65">
        <w:rPr>
          <w:rFonts w:ascii="Arial" w:hAnsi="Arial" w:cs="Arial"/>
          <w:b/>
          <w:color w:val="FF0000"/>
          <w:sz w:val="32"/>
          <w:szCs w:val="32"/>
        </w:rPr>
        <w:t>will be requested to establish a substantiated Rural Housing Need and only this category of persons will be allowed to construct a</w:t>
      </w:r>
      <w:r w:rsidR="00F80911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184E65">
        <w:rPr>
          <w:rFonts w:ascii="Arial" w:hAnsi="Arial" w:cs="Arial"/>
          <w:b/>
          <w:color w:val="FF0000"/>
          <w:sz w:val="32"/>
          <w:szCs w:val="32"/>
        </w:rPr>
        <w:t>dwelling</w:t>
      </w:r>
      <w:r w:rsidR="00F80911">
        <w:rPr>
          <w:rFonts w:ascii="Arial" w:hAnsi="Arial" w:cs="Arial"/>
          <w:b/>
          <w:color w:val="FF0000"/>
          <w:sz w:val="32"/>
          <w:szCs w:val="32"/>
        </w:rPr>
        <w:t xml:space="preserve"> on a greenfield site</w:t>
      </w:r>
      <w:r w:rsidRPr="00184E65">
        <w:rPr>
          <w:rFonts w:ascii="Arial" w:hAnsi="Arial" w:cs="Arial"/>
          <w:b/>
          <w:color w:val="FF0000"/>
          <w:sz w:val="32"/>
          <w:szCs w:val="32"/>
        </w:rPr>
        <w:t xml:space="preserve"> in these areas.</w:t>
      </w:r>
    </w:p>
    <w:p w14:paraId="3CD94D40" w14:textId="77777777" w:rsidR="006B4DB8" w:rsidRPr="00AC3010" w:rsidRDefault="006B4DB8" w:rsidP="006B4D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343434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To have lived in the area for a </w:t>
      </w:r>
      <w:r w:rsidRPr="00701A8B">
        <w:rPr>
          <w:rFonts w:ascii="Arial" w:hAnsi="Arial" w:cs="Arial"/>
          <w:b/>
          <w:color w:val="FF0000"/>
          <w:sz w:val="32"/>
          <w:szCs w:val="32"/>
        </w:rPr>
        <w:t>continuous</w:t>
      </w:r>
      <w:r w:rsidR="00184E65">
        <w:rPr>
          <w:rFonts w:ascii="Arial" w:hAnsi="Arial" w:cs="Arial"/>
          <w:b/>
          <w:color w:val="FF0000"/>
          <w:sz w:val="32"/>
          <w:szCs w:val="32"/>
        </w:rPr>
        <w:t xml:space="preserve"> ten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years or more is to be recognised as a </w:t>
      </w:r>
      <w:r w:rsidRPr="00701A8B">
        <w:rPr>
          <w:rFonts w:ascii="Arial" w:hAnsi="Arial" w:cs="Arial"/>
          <w:b/>
          <w:color w:val="FF0000"/>
          <w:sz w:val="32"/>
          <w:szCs w:val="32"/>
        </w:rPr>
        <w:t>substantial,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continuous part of lif</w:t>
      </w:r>
      <w:r w:rsidRPr="00701A8B">
        <w:rPr>
          <w:rFonts w:ascii="Arial" w:hAnsi="Arial" w:cs="Arial"/>
          <w:b/>
          <w:color w:val="FF0000"/>
          <w:sz w:val="32"/>
          <w:szCs w:val="32"/>
        </w:rPr>
        <w:t>e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and also as the minimum period required to be deemed </w:t>
      </w:r>
      <w:r w:rsidRPr="003452A6">
        <w:rPr>
          <w:rFonts w:ascii="Arial" w:hAnsi="Arial" w:cs="Arial"/>
          <w:b/>
          <w:color w:val="FF0000"/>
          <w:sz w:val="32"/>
          <w:szCs w:val="32"/>
        </w:rPr>
        <w:t>longstanding residents of the are</w:t>
      </w:r>
      <w:r>
        <w:rPr>
          <w:rFonts w:ascii="Arial" w:hAnsi="Arial" w:cs="Arial"/>
          <w:b/>
          <w:color w:val="FF0000"/>
          <w:sz w:val="32"/>
          <w:szCs w:val="32"/>
        </w:rPr>
        <w:t>a.</w:t>
      </w:r>
    </w:p>
    <w:p w14:paraId="777551F6" w14:textId="77777777" w:rsidR="00645A08" w:rsidRDefault="00645A08" w:rsidP="00645A08">
      <w:pPr>
        <w:pStyle w:val="NormalWeb"/>
        <w:spacing w:before="0" w:beforeAutospacing="0" w:after="0" w:afterAutospacing="0"/>
        <w:rPr>
          <w:rFonts w:ascii="Arial" w:hAnsi="Arial" w:cs="Arial"/>
          <w:b/>
          <w:color w:val="343434"/>
          <w:sz w:val="32"/>
          <w:szCs w:val="32"/>
        </w:rPr>
      </w:pPr>
    </w:p>
    <w:p w14:paraId="6AD62FAB" w14:textId="77777777" w:rsidR="001E35B1" w:rsidRDefault="001E35B1" w:rsidP="00645A08">
      <w:pPr>
        <w:pStyle w:val="NormalWeb"/>
        <w:spacing w:before="0" w:beforeAutospacing="0" w:after="0" w:afterAutospacing="0"/>
        <w:rPr>
          <w:rFonts w:ascii="Arial" w:hAnsi="Arial" w:cs="Arial"/>
          <w:b/>
          <w:color w:val="343434"/>
          <w:sz w:val="32"/>
          <w:szCs w:val="32"/>
        </w:rPr>
      </w:pPr>
    </w:p>
    <w:p w14:paraId="35EFA324" w14:textId="77777777" w:rsidR="001E35B1" w:rsidRDefault="001E35B1" w:rsidP="001E35B1">
      <w:pPr>
        <w:pStyle w:val="NormalWeb"/>
        <w:spacing w:before="0" w:beforeAutospacing="0" w:after="0" w:afterAutospacing="0"/>
        <w:rPr>
          <w:rFonts w:ascii="Arial" w:hAnsi="Arial" w:cs="Arial"/>
          <w:b/>
          <w:color w:val="343434"/>
          <w:sz w:val="32"/>
          <w:szCs w:val="32"/>
        </w:rPr>
      </w:pPr>
      <w:r w:rsidRPr="00CF0D35">
        <w:rPr>
          <w:rFonts w:ascii="Arial" w:hAnsi="Arial" w:cs="Arial"/>
          <w:b/>
          <w:color w:val="343434"/>
          <w:sz w:val="32"/>
          <w:szCs w:val="32"/>
        </w:rPr>
        <w:t>Documentary evidence shall be submitted to the Planning Authority to justify the proposed development and will be assessed on a case by case basis.</w:t>
      </w:r>
    </w:p>
    <w:p w14:paraId="455264D5" w14:textId="77777777" w:rsidR="00645A08" w:rsidRPr="00645A08" w:rsidRDefault="00645A08" w:rsidP="00645A08">
      <w:pPr>
        <w:pStyle w:val="NormalWeb"/>
        <w:spacing w:before="0" w:beforeAutospacing="0" w:after="300" w:afterAutospacing="0"/>
        <w:rPr>
          <w:rFonts w:ascii="Helvetica" w:hAnsi="Helvetica" w:cs="Helvetica"/>
          <w:b/>
          <w:color w:val="343434"/>
          <w:sz w:val="32"/>
          <w:szCs w:val="32"/>
        </w:rPr>
      </w:pPr>
    </w:p>
    <w:p w14:paraId="04F32788" w14:textId="77777777" w:rsidR="00681C3B" w:rsidRDefault="00645A08" w:rsidP="007F59AF">
      <w:pPr>
        <w:pStyle w:val="NormalWeb"/>
        <w:spacing w:before="0" w:beforeAutospacing="0" w:after="300" w:afterAutospacing="0"/>
      </w:pPr>
      <w:r w:rsidRPr="00645A08">
        <w:rPr>
          <w:rFonts w:ascii="Helvetica" w:hAnsi="Helvetica" w:cs="Helvetica"/>
          <w:b/>
          <w:color w:val="343434"/>
          <w:sz w:val="32"/>
          <w:szCs w:val="32"/>
        </w:rPr>
        <w:t xml:space="preserve">An </w:t>
      </w:r>
      <w:proofErr w:type="spellStart"/>
      <w:r w:rsidRPr="00645A08">
        <w:rPr>
          <w:rFonts w:ascii="Helvetica" w:hAnsi="Helvetica" w:cs="Helvetica"/>
          <w:b/>
          <w:color w:val="343434"/>
          <w:sz w:val="32"/>
          <w:szCs w:val="32"/>
        </w:rPr>
        <w:t>Enurement</w:t>
      </w:r>
      <w:proofErr w:type="spellEnd"/>
      <w:r w:rsidRPr="00645A08">
        <w:rPr>
          <w:rFonts w:ascii="Helvetica" w:hAnsi="Helvetica" w:cs="Helvetica"/>
          <w:b/>
          <w:color w:val="343434"/>
          <w:sz w:val="32"/>
          <w:szCs w:val="32"/>
        </w:rPr>
        <w:t xml:space="preserve"> condition shall apply for a period of 7 years, after the date that the </w:t>
      </w:r>
      <w:r w:rsidR="006E01C6">
        <w:rPr>
          <w:rFonts w:ascii="Helvetica" w:hAnsi="Helvetica" w:cs="Helvetica"/>
          <w:b/>
          <w:color w:val="343434"/>
          <w:sz w:val="32"/>
          <w:szCs w:val="32"/>
        </w:rPr>
        <w:t xml:space="preserve">new </w:t>
      </w:r>
      <w:r w:rsidRPr="00645A08">
        <w:rPr>
          <w:rFonts w:ascii="Helvetica" w:hAnsi="Helvetica" w:cs="Helvetica"/>
          <w:b/>
          <w:color w:val="343434"/>
          <w:sz w:val="32"/>
          <w:szCs w:val="32"/>
        </w:rPr>
        <w:t xml:space="preserve">house is first occupied by the person or persons to whom the </w:t>
      </w:r>
      <w:proofErr w:type="spellStart"/>
      <w:r w:rsidRPr="00645A08">
        <w:rPr>
          <w:rFonts w:ascii="Helvetica" w:hAnsi="Helvetica" w:cs="Helvetica"/>
          <w:b/>
          <w:color w:val="343434"/>
          <w:sz w:val="32"/>
          <w:szCs w:val="32"/>
        </w:rPr>
        <w:t>enurement</w:t>
      </w:r>
      <w:proofErr w:type="spellEnd"/>
      <w:r w:rsidRPr="00645A08">
        <w:rPr>
          <w:rFonts w:ascii="Helvetica" w:hAnsi="Helvetica" w:cs="Helvetica"/>
          <w:b/>
          <w:color w:val="343434"/>
          <w:sz w:val="32"/>
          <w:szCs w:val="32"/>
        </w:rPr>
        <w:t xml:space="preserve"> clause applies.</w:t>
      </w:r>
      <w:r w:rsidR="00C42971">
        <w:rPr>
          <w:rFonts w:ascii="Helvetica" w:hAnsi="Helvetica" w:cs="Helvetica"/>
          <w:b/>
          <w:color w:val="343434"/>
          <w:sz w:val="32"/>
          <w:szCs w:val="32"/>
        </w:rPr>
        <w:t xml:space="preserve"> </w:t>
      </w:r>
    </w:p>
    <w:sectPr w:rsidR="00681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08"/>
    <w:rsid w:val="00184E65"/>
    <w:rsid w:val="001E35B1"/>
    <w:rsid w:val="002A7861"/>
    <w:rsid w:val="0063754E"/>
    <w:rsid w:val="00645A08"/>
    <w:rsid w:val="00681C3B"/>
    <w:rsid w:val="006B4DB8"/>
    <w:rsid w:val="006E01C6"/>
    <w:rsid w:val="007723DE"/>
    <w:rsid w:val="007F59AF"/>
    <w:rsid w:val="00B73732"/>
    <w:rsid w:val="00C42971"/>
    <w:rsid w:val="00F8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2B2F5"/>
  <w15:chartTrackingRefBased/>
  <w15:docId w15:val="{6F5E122D-98AC-4C64-872D-8C277F5D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645A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Seamus Walsh</dc:creator>
  <cp:keywords/>
  <dc:description/>
  <cp:lastModifiedBy>Ita Gordon</cp:lastModifiedBy>
  <cp:revision>2</cp:revision>
  <cp:lastPrinted>2021-07-29T15:33:00Z</cp:lastPrinted>
  <dcterms:created xsi:type="dcterms:W3CDTF">2021-08-10T09:55:00Z</dcterms:created>
  <dcterms:modified xsi:type="dcterms:W3CDTF">2021-08-10T09:55:00Z</dcterms:modified>
</cp:coreProperties>
</file>