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16 w16cex w16sdtdh wp14">
  <w:body>
    <w:p w14:paraId="04887562" w14:textId="56EE3170" w:rsidR="001C7F38" w:rsidRPr="00A97EF7" w:rsidRDefault="00A97EF7">
      <w:pPr>
        <w:rPr>
          <w:snapToGrid w:val="0"/>
        </w:rPr>
      </w:pPr>
    </w:p>
    <w:p w14:paraId="58898FAC" w14:textId="7B21A9D3" w:rsidR="00074EEC" w:rsidRPr="00A97EF7" w:rsidRDefault="00074EEC">
      <w:pPr>
        <w:rPr>
          <w:snapToGrid w:val="0"/>
        </w:rPr>
      </w:pPr>
    </w:p>
    <w:p w14:paraId="557CF3BE" w14:textId="359FB609" w:rsidR="00074EEC" w:rsidRPr="00A97EF7" w:rsidRDefault="00074EEC">
      <w:pPr>
        <w:rPr>
          <w:b/>
          <w:bCs/>
          <w:snapToGrid w:val="0"/>
          <w:sz w:val="30"/>
          <w:szCs w:val="30"/>
          <w:u w:val="single"/>
        </w:rPr>
      </w:pPr>
    </w:p>
    <w:p w14:paraId="4D749A94" w14:textId="16B91A77" w:rsidR="002B260D" w:rsidRPr="00A97EF7" w:rsidRDefault="00610F1A" w:rsidP="002B260D">
      <w:pPr>
        <w:rPr>
          <w:b/>
          <w:bCs/>
          <w:snapToGrid w:val="0"/>
          <w:sz w:val="30"/>
          <w:szCs w:val="30"/>
          <w:u w:val="single"/>
          <w:lang w:val="ga-IE"/>
        </w:rPr>
      </w:pPr>
      <w:r>
        <w:rPr>
          <w:lang w:val="ga-IE"/>
          <w:rFonts w:ascii="minorHAnsi" w:cs="minorBidi" w:eastAsia="minorEastAsia" w:hAnsi="minorHAnsi" w:asciiTheme="minorHAnsi" w:cstheme="minorBidi" w:eastAsiaTheme="minorEastAsia" w:hAnsiTheme="minorHAnsi"/>
          <w:b w:val="on"/>
          <w:u w:val="single"/>
          <w:sz w:val="30"/>
          <w:snapToGrid w:val="off"/>
        </w:rPr>
        <w:t xml:space="preserve">Measúnú Riosca Tuilte </w:t>
      </w:r>
      <w:r>
        <w:rPr>
          <w:lang w:val="ga-IE"/>
          <w:rFonts w:ascii="minorHAnsi" w:cs="minorBidi" w:eastAsia="minorEastAsia" w:hAnsi="minorHAnsi" w:asciiTheme="minorHAnsi" w:cstheme="minorBidi" w:eastAsiaTheme="minorEastAsia" w:hAnsiTheme="minorHAnsi"/>
          <w:b w:val="on"/>
          <w:u w:val="single"/>
          <w:sz w:val="30"/>
          <w:snapToGrid w:val="off"/>
        </w:rPr>
        <w:t xml:space="preserve">–</w:t>
      </w:r>
      <w:r>
        <w:rPr>
          <w:lang w:val="ga-IE"/>
          <w:rFonts w:ascii="minorHAnsi" w:cs="minorBidi" w:eastAsia="minorEastAsia" w:hAnsi="minorHAnsi" w:asciiTheme="minorHAnsi" w:cstheme="minorBidi" w:eastAsiaTheme="minorEastAsia" w:hAnsiTheme="minorHAnsi"/>
          <w:b w:val="on"/>
          <w:u w:val="single"/>
          <w:sz w:val="30"/>
          <w:snapToGrid w:val="off"/>
        </w:rPr>
        <w:t xml:space="preserve"> Conclúid</w:t>
      </w:r>
    </w:p>
    <w:p w14:paraId="1BBC2A93" w14:textId="77777777" w:rsidR="003043AC" w:rsidRPr="00A97EF7" w:rsidRDefault="003043AC" w:rsidP="00E16AEE">
      <w:pPr>
        <w:autoSpaceDE w:val="0"/>
        <w:autoSpaceDN w:val="0"/>
        <w:adjustRightInd w:val="0"/>
        <w:rPr>
          <w:snapToGrid w:val="0"/>
        </w:rPr>
      </w:pPr>
    </w:p>
    <w:p w14:paraId="629AC790" w14:textId="77777777" w:rsidR="00610F1A" w:rsidRPr="00A97EF7" w:rsidRDefault="00610F1A" w:rsidP="003043AC">
      <w:pPr>
        <w:autoSpaceDE w:val="0"/>
        <w:autoSpaceDN w:val="0"/>
        <w:adjustRightInd w:val="0"/>
        <w:rPr>
          <w:snapToGrid w:val="0"/>
        </w:rPr>
      </w:pPr>
    </w:p>
    <w:p w14:paraId="3BD9A7EB" w14:textId="77777777" w:rsidR="00610F1A" w:rsidRPr="00A97EF7" w:rsidRDefault="00610F1A" w:rsidP="00610F1A">
      <w:pPr>
        <w:autoSpaceDE w:val="0"/>
        <w:autoSpaceDN w:val="0"/>
        <w:adjustRightInd w:val="0"/>
        <w:rPr>
          <w:snapToGrid w:val="0"/>
        </w:rPr>
      </w:pPr>
      <w:proofErr w:type="spellStart"/>
      <w:proofErr w:type="spellEnd"/>
      <w:r>
        <w:rPr>
          <w:lang w:val="ga-IE"/>
          <w:rFonts w:ascii="minorHAnsi" w:cs="minorBidi" w:eastAsia="minorEastAsia" w:hAnsi="minorHAnsi" w:asciiTheme="minorHAnsi" w:cstheme="minorBidi" w:eastAsiaTheme="minorEastAsia" w:hAnsiTheme="minorHAnsi"/>
          <w:sz w:val="24"/>
          <w:snapToGrid w:val="off"/>
        </w:rPr>
        <w:t xml:space="preserve">Tá measúnú riosca tuilte déanta ag JBA Consulting don fhorbairt chónaithe atá beartaithe ag Baile Chláir, Co. na Gaillimhe. Tá an suíomh laistigh de Chrios Tuile C le haghaidh tionchair abhann agus taoide, ach i mbaol tuilte mar gheall ar fhoinsí screamhuisce. </w:t>
      </w:r>
    </w:p>
    <w:p w14:paraId="15460A16" w14:textId="77777777" w:rsidR="00610F1A" w:rsidRPr="00A97EF7" w:rsidRDefault="00610F1A" w:rsidP="00610F1A">
      <w:pPr>
        <w:autoSpaceDE w:val="0"/>
        <w:autoSpaceDN w:val="0"/>
        <w:adjustRightInd w:val="0"/>
        <w:rPr>
          <w:snapToGrid w:val="0"/>
        </w:rPr>
      </w:pPr>
    </w:p>
    <w:p w14:paraId="280BADC0" w14:textId="1144BE52" w:rsidR="00610F1A" w:rsidRPr="00A97EF7" w:rsidRDefault="00610F1A" w:rsidP="00610F1A">
      <w:pPr>
        <w:autoSpaceDE w:val="0"/>
        <w:autoSpaceDN w:val="0"/>
        <w:adjustRightInd w:val="0"/>
        <w:rPr>
          <w:snapToGrid w:val="0"/>
        </w:rPr>
      </w:pPr>
      <w:r>
        <w:rPr>
          <w:lang w:val="ga-IE"/>
          <w:rFonts w:ascii="minorHAnsi" w:cs="minorBidi" w:eastAsia="minorEastAsia" w:hAnsi="minorHAnsi" w:asciiTheme="minorHAnsi" w:cstheme="minorBidi" w:eastAsiaTheme="minorEastAsia" w:hAnsiTheme="minorHAnsi"/>
          <w:sz w:val="24"/>
          <w:snapToGrid w:val="off"/>
        </w:rPr>
        <w:t xml:space="preserve">Tá an talamh criosaithe le haghaidh cónaithe faoin bPlean Forbartha Chontae na Gaillimhe 2015-2021 reatha. Fachtóir a rialaíonn oibriú an tsuímh sa todhchaí ná go gcosnóidh Scéim Faoisimh Tuilte Abhainn an Chláir an láithreán go díreach ó thuilte screamhuisce. </w:t>
      </w:r>
    </w:p>
    <w:p w14:paraId="30F9F551" w14:textId="77777777" w:rsidR="00610F1A" w:rsidRPr="00A97EF7" w:rsidRDefault="00610F1A" w:rsidP="00610F1A">
      <w:pPr>
        <w:autoSpaceDE w:val="0"/>
        <w:autoSpaceDN w:val="0"/>
        <w:adjustRightInd w:val="0"/>
        <w:rPr>
          <w:snapToGrid w:val="0"/>
        </w:rPr>
      </w:pPr>
    </w:p>
    <w:p w14:paraId="63156E3F" w14:textId="3AFDAD9B" w:rsidR="00610F1A" w:rsidRPr="00A97EF7" w:rsidRDefault="00610F1A" w:rsidP="00610F1A">
      <w:pPr>
        <w:autoSpaceDE w:val="0"/>
        <w:autoSpaceDN w:val="0"/>
        <w:adjustRightInd w:val="0"/>
        <w:rPr>
          <w:snapToGrid w:val="0"/>
        </w:rPr>
      </w:pPr>
      <w:r>
        <w:rPr>
          <w:lang w:val="ga-IE"/>
          <w:rFonts w:ascii="minorHAnsi" w:cs="minorBidi" w:eastAsia="minorEastAsia" w:hAnsi="minorHAnsi" w:asciiTheme="minorHAnsi" w:cstheme="minorBidi" w:eastAsiaTheme="minorEastAsia" w:hAnsiTheme="minorHAnsi"/>
          <w:sz w:val="24"/>
          <w:snapToGrid w:val="off"/>
        </w:rPr>
        <w:t xml:space="preserve">Tarraingíodh roinnt fachtóirí le chéile agus úsáideadh iad chun straitéis dearaidh a bhunú do bhainistiú riosca tuilte: </w:t>
      </w:r>
    </w:p>
    <w:p w14:paraId="6F79E3CA" w14:textId="77777777" w:rsidR="00610F1A" w:rsidRPr="00A97EF7" w:rsidRDefault="00610F1A" w:rsidP="00610F1A">
      <w:pPr>
        <w:autoSpaceDE w:val="0"/>
        <w:autoSpaceDN w:val="0"/>
        <w:adjustRightInd w:val="0"/>
        <w:rPr>
          <w:snapToGrid w:val="0"/>
        </w:rPr>
      </w:pPr>
    </w:p>
    <w:p w14:paraId="48335C60" w14:textId="0044EE62" w:rsidR="00610F1A" w:rsidRPr="00A97EF7" w:rsidRDefault="00610F1A" w:rsidP="00610F1A">
      <w:pPr>
        <w:autoSpaceDE w:val="0"/>
        <w:autoSpaceDN w:val="0"/>
        <w:adjustRightInd w:val="0"/>
        <w:rPr>
          <w:snapToGrid w:val="0"/>
        </w:rPr>
      </w:pPr>
      <w:r>
        <w:rPr>
          <w:lang w:val="ga-IE"/>
          <w:rFonts w:ascii="minorHAnsi" w:cs="minorBidi" w:eastAsia="minorEastAsia" w:hAnsi="minorHAnsi" w:asciiTheme="minorHAnsi" w:cstheme="minorBidi" w:eastAsiaTheme="minorEastAsia" w:hAnsiTheme="minorHAnsi"/>
          <w:sz w:val="24"/>
          <w:snapToGrid w:val="off"/>
        </w:rPr>
        <w:t xml:space="preserve">Tá an dearadh FFL molta mar 11.38mOD agus seasann sé do shaorchlár 300mm os cionn leibhéal tuile AEP 1% AEP an Iarthair ar Abhainn an Chláir. Ina theannta sin, ní mhéadóidh an fhorbairt a bheartaítear go mór an riosca don cheantar máguaird. </w:t>
      </w:r>
    </w:p>
    <w:p w14:paraId="4504F667" w14:textId="77777777" w:rsidR="00610F1A" w:rsidRPr="00A97EF7" w:rsidRDefault="00610F1A" w:rsidP="00610F1A">
      <w:pPr>
        <w:autoSpaceDE w:val="0"/>
        <w:autoSpaceDN w:val="0"/>
        <w:adjustRightInd w:val="0"/>
        <w:rPr>
          <w:snapToGrid w:val="0"/>
        </w:rPr>
      </w:pPr>
    </w:p>
    <w:p w14:paraId="756BA185" w14:textId="3224B372" w:rsidR="00610F1A" w:rsidRPr="00A97EF7" w:rsidRDefault="00610F1A" w:rsidP="00610F1A">
      <w:pPr>
        <w:autoSpaceDE w:val="0"/>
        <w:autoSpaceDN w:val="0"/>
        <w:adjustRightInd w:val="0"/>
        <w:rPr>
          <w:snapToGrid w:val="0"/>
        </w:rPr>
      </w:pPr>
      <w:r>
        <w:rPr>
          <w:lang w:val="ga-IE"/>
          <w:rFonts w:ascii="minorHAnsi" w:cs="minorBidi" w:eastAsia="minorEastAsia" w:hAnsi="minorHAnsi" w:asciiTheme="minorHAnsi" w:cstheme="minorBidi" w:eastAsiaTheme="minorEastAsia" w:hAnsiTheme="minorHAnsi"/>
          <w:sz w:val="24"/>
          <w:snapToGrid w:val="off"/>
        </w:rPr>
        <w:t xml:space="preserve">Bhreithnigh na bearta maolaithe agus bainistíochta láithreáin a chuirtear i láthair san FRA seo an stádas riosca reatha agus an stádas cosanta amach anseo agus tá bearta curtha i láthair acu atá solúbtha agus láidir go leor chun déileáil le héiginnteacht agus riosca roimh an scéim faoisimh tuilte agus ina dhiaidh. </w:t>
      </w:r>
    </w:p>
    <w:p w14:paraId="0C93B6B2" w14:textId="77777777" w:rsidR="00610F1A" w:rsidRPr="00A97EF7" w:rsidRDefault="00610F1A" w:rsidP="00610F1A">
      <w:pPr>
        <w:autoSpaceDE w:val="0"/>
        <w:autoSpaceDN w:val="0"/>
        <w:adjustRightInd w:val="0"/>
        <w:rPr>
          <w:snapToGrid w:val="0"/>
        </w:rPr>
      </w:pPr>
    </w:p>
    <w:p w14:paraId="3ECC82A6" w14:textId="6A6DAD06" w:rsidR="00610F1A" w:rsidRPr="00A97EF7" w:rsidRDefault="00610F1A" w:rsidP="00610F1A">
      <w:pPr>
        <w:autoSpaceDE w:val="0"/>
        <w:autoSpaceDN w:val="0"/>
        <w:adjustRightInd w:val="0"/>
        <w:rPr>
          <w:snapToGrid w:val="0"/>
        </w:rPr>
      </w:pPr>
      <w:r>
        <w:rPr>
          <w:lang w:val="ga-IE"/>
          <w:rFonts w:ascii="minorHAnsi" w:cs="minorBidi" w:eastAsia="minorEastAsia" w:hAnsi="minorHAnsi" w:asciiTheme="minorHAnsi" w:cstheme="minorBidi" w:eastAsiaTheme="minorEastAsia" w:hAnsiTheme="minorHAnsi"/>
          <w:sz w:val="24"/>
          <w:snapToGrid w:val="off"/>
        </w:rPr>
        <w:t xml:space="preserve">Baintear de thátal as go bhfuil an suíomh ag cloí le bunphrionsabail an Chórais Phleanála agus na dTreoirlínte um Bainistíocht Riosca Tuilte agus go ndearnadh measúnú riosca ar chomhchéim leis.</w:t>
      </w:r>
    </w:p>
    <w:sectPr w:rsidR="00610F1A" w:rsidRPr="00A97EF7" w:rsidSect="00074EEC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16 w16cex w16sdtdh wp14">
  <w:endnote w:type="separator" w:id="-1">
    <w:p w14:paraId="3841E0B4" w14:textId="77777777" w:rsidR="00FB4DD2" w:rsidRDefault="00FB4DD2" w:rsidP="00074EEC">
      <w:r>
        <w:separator/>
      </w:r>
    </w:p>
  </w:endnote>
  <w:endnote w:type="continuationSeparator" w:id="0">
    <w:p w14:paraId="50A4A858" w14:textId="77777777" w:rsidR="00FB4DD2" w:rsidRDefault="00FB4DD2" w:rsidP="000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">
    <w:altName w:val="Baskerville Old Fa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16 w16cex w16sdtdh wp14">
  <w:p w14:paraId="7B377415" w14:textId="763AC6E3" w:rsidR="00074EEC" w:rsidRPr="00074EEC" w:rsidRDefault="00074EEC" w:rsidP="00074EEC">
    <w:pPr>
      <w:pStyle w:val="Footer"/>
    </w:pPr>
    <w:r>
      <w:rPr>
        <w:lang w:val="ga-IE"/>
        <w:rFonts w:ascii="minorHAnsi" w:cs="minorBidi" w:eastAsia="minorEastAsia" w:hAnsi="minorHAnsi" w:asciiTheme="minorHAnsi" w:cstheme="minorBidi" w:eastAsiaTheme="minorEastAsia" w:hAnsiTheme="minorHAnsi"/>
        <w:sz w:val="24"/>
        <w:noProof w:val="on"/>
      </w:rPr>
      <w:drawing>
        <wp:anchor distT="0" distB="0" distL="114300" distR="114300" simplePos="0" relativeHeight="251659264" behindDoc="1" locked="0" layoutInCell="1" allowOverlap="1" wp14:anchorId="2AA72213" wp14:editId="19C869C3">
          <wp:simplePos x="0" y="0"/>
          <wp:positionH relativeFrom="column">
            <wp:posOffset>-884555</wp:posOffset>
          </wp:positionH>
          <wp:positionV relativeFrom="paragraph">
            <wp:posOffset>166097</wp:posOffset>
          </wp:positionV>
          <wp:extent cx="7495220" cy="57474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5220" cy="574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16 w16cex w16sdtdh wp14">
  <w:footnote w:type="separator" w:id="-1">
    <w:p w14:paraId="3546CC15" w14:textId="77777777" w:rsidR="00FB4DD2" w:rsidRDefault="00FB4DD2" w:rsidP="00074EEC">
      <w:r>
        <w:separator/>
      </w:r>
    </w:p>
  </w:footnote>
  <w:footnote w:type="continuationSeparator" w:id="0">
    <w:p w14:paraId="1A17DD81" w14:textId="77777777" w:rsidR="00FB4DD2" w:rsidRDefault="00FB4DD2" w:rsidP="000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16 w16cex w16sdtdh wp14">
  <w:p w14:paraId="111A9103" w14:textId="67C6533E" w:rsidR="00074EEC" w:rsidRDefault="00074EEC" w:rsidP="002B260D">
    <w:pPr>
      <w:pStyle w:val="Header"/>
      <w:tabs>
        <w:tab w:val="clear" w:pos="4680"/>
        <w:tab w:val="clear" w:pos="9360"/>
        <w:tab w:val="left" w:pos="2310"/>
        <w:tab w:val="left" w:pos="3870"/>
      </w:tabs>
    </w:pPr>
    <w:r>
      <w:rPr>
        <w:lang w:val="ga-IE"/>
        <w:rFonts w:ascii="minorHAnsi" w:cs="minorBidi" w:eastAsia="minorEastAsia" w:hAnsi="minorHAnsi" w:asciiTheme="minorHAnsi" w:cstheme="minorBidi" w:eastAsiaTheme="minorEastAsia" w:hAnsiTheme="minorHAnsi"/>
        <w:sz w:val="24"/>
        <w:noProof w:val="on"/>
      </w:rPr>
      <w:drawing>
        <wp:anchor distT="0" distB="0" distL="114300" distR="114300" simplePos="0" relativeHeight="251658240" behindDoc="1" locked="0" layoutInCell="1" allowOverlap="1" wp14:anchorId="69402334" wp14:editId="05EDA0D6">
          <wp:simplePos x="0" y="0"/>
          <wp:positionH relativeFrom="column">
            <wp:posOffset>-914400</wp:posOffset>
          </wp:positionH>
          <wp:positionV relativeFrom="paragraph">
            <wp:posOffset>-517677</wp:posOffset>
          </wp:positionV>
          <wp:extent cx="7555738" cy="1249052"/>
          <wp:effectExtent l="0" t="0" r="1270" b="0"/>
          <wp:wrapNone/>
          <wp:docPr id="1" name="Picture 1" descr="Text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  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738" cy="124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ga-IE"/>
        <w:rFonts w:ascii="minorHAnsi" w:cs="minorBidi" w:eastAsia="minorEastAsia" w:hAnsi="minorHAnsi" w:asciiTheme="minorHAnsi" w:cstheme="minorBidi" w:eastAsiaTheme="minorEastAsia" w:hAnsiTheme="minorHAnsi"/>
        <w:sz w:val="24"/>
      </w:rPr>
      <w:tab/>
    </w:r>
    <w:r>
      <w:rPr>
        <w:lang w:val="ga-IE"/>
        <w:rFonts w:ascii="minorHAnsi" w:cs="minorBidi" w:eastAsia="minorEastAsia" w:hAnsi="minorHAnsi" w:asciiTheme="minorHAnsi" w:cstheme="minorBidi" w:eastAsiaTheme="minorEastAsia" w:hAnsiTheme="minorHAnsi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16 w16cex w16sdtdh wp14">
  <w:abstractNum w:abstractNumId="0" w15:restartNumberingAfterBreak="0">
    <w:nsid w:val="14A370C9"/>
    <w:multiLevelType w:val="hybridMultilevel"/>
    <w:tmpl w:val="0660D694"/>
    <w:lvl w:ilvl="0" w:tplc="9DFA26AC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1487D"/>
    <w:multiLevelType w:val="hybridMultilevel"/>
    <w:tmpl w:val="3EA227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A336F"/>
    <w:multiLevelType w:val="hybridMultilevel"/>
    <w:tmpl w:val="CA48BD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44448"/>
    <w:multiLevelType w:val="hybridMultilevel"/>
    <w:tmpl w:val="6EDEDE38"/>
    <w:lvl w:ilvl="0" w:tplc="9DFA26AC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067A3"/>
    <w:multiLevelType w:val="hybridMultilevel"/>
    <w:tmpl w:val="571AEE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547346">
    <w:abstractNumId w:val="4"/>
  </w:num>
  <w:num w:numId="2" w16cid:durableId="1354989301">
    <w:abstractNumId w:val="0"/>
  </w:num>
  <w:num w:numId="3" w16cid:durableId="1995448599">
    <w:abstractNumId w:val="3"/>
  </w:num>
  <w:num w:numId="4" w16cid:durableId="2080669125">
    <w:abstractNumId w:val="2"/>
  </w:num>
  <w:num w:numId="5" w16cid:durableId="178422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star_td="http://www.star-group.net/schemas/transit/filters/textdata" mc:Ignorable="w14 w15 w16se w16cid w16 w16cex w16sdtdh">
  <w:zoom w:percent="124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C"/>
    <w:rsid w:val="00044B4B"/>
    <w:rsid w:val="00074EEC"/>
    <w:rsid w:val="000E2644"/>
    <w:rsid w:val="00157CA9"/>
    <w:rsid w:val="00214B44"/>
    <w:rsid w:val="00285193"/>
    <w:rsid w:val="002B260D"/>
    <w:rsid w:val="003043AC"/>
    <w:rsid w:val="003212BC"/>
    <w:rsid w:val="00383E1E"/>
    <w:rsid w:val="00492388"/>
    <w:rsid w:val="004C16D6"/>
    <w:rsid w:val="005B114F"/>
    <w:rsid w:val="005D7A22"/>
    <w:rsid w:val="00610F1A"/>
    <w:rsid w:val="006B7742"/>
    <w:rsid w:val="006C6B5B"/>
    <w:rsid w:val="00863D7B"/>
    <w:rsid w:val="008E0ED0"/>
    <w:rsid w:val="00946191"/>
    <w:rsid w:val="00962927"/>
    <w:rsid w:val="00A97EF7"/>
    <w:rsid w:val="00C52352"/>
    <w:rsid w:val="00C80D70"/>
    <w:rsid w:val="00E16AEE"/>
    <w:rsid w:val="00F03437"/>
    <w:rsid w:val="00FB4DD2"/>
    <w:rsid w:val="00FC583B"/>
    <w:rsid w:val="00FD0B90"/>
    <w:rsid w:val="00FD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BB5624"/>
  <w15:chartTrackingRefBased/>
  <w15:docId w15:val="{97B2E383-1ADD-1F46-8B0F-A7657BE5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tar_td="http://www.star-group.net/schemas/transit/filters/textdata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ga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EE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74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EE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D65CC"/>
    <w:pPr>
      <w:ind w:left="720"/>
      <w:contextualSpacing/>
    </w:pPr>
  </w:style>
  <w:style w:type="paragraph" w:customStyle="1" w:styleId="Default">
    <w:name w:val="Default"/>
    <w:rsid w:val="00285193"/>
    <w:pPr>
      <w:autoSpaceDE w:val="0"/>
      <w:autoSpaceDN w:val="0"/>
      <w:adjustRightInd w:val="0"/>
    </w:pPr>
    <w:rPr>
      <w:rFonts w:ascii="Baskerville" w:hAnsi="Baskerville" w:cs="Baskervill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 xmlns:star_td="http://www.star-group.net/schemas/transit/filters/textdata"><Relationship Id="rId8" Type="http://schemas.openxmlformats.org/officeDocument/2006/relationships/footer" Target="footer1.xml"/><Relationship Id="rId11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star_td="http://www.star-group.net/schemas/transit/filters/textdata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title/>
  <dc:subject/>
  <dc:creator>Wendy Coffee</dc:creator>
  <cp:keywords/>
  <dc:description/>
  <cp:lastModifiedBy>pm5</cp:lastModifiedBy>
  <cp:revision>3</cp:revision>
  <cp:lastPrinted>2021-07-08T15:26:00Z</cp:lastPrinted>
  <dcterms:created xsi:type="dcterms:W3CDTF">2023-05-11T15:23:00Z</dcterms:created>
  <dcterms:modified xsi:type="dcterms:W3CDTF">2023-05-30T16:02:00Z</dcterms:modified>
</cp:coreProperties>
</file>