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CD3" w14:textId="77C5895B" w:rsidR="00170E7B" w:rsidRDefault="003F2B2E">
      <w:pPr>
        <w:rPr>
          <w:b/>
          <w:bCs/>
          <w:sz w:val="32"/>
          <w:szCs w:val="32"/>
          <w:lang w:val="en-US"/>
        </w:rPr>
      </w:pPr>
      <w:r>
        <w:rPr>
          <w:b/>
          <w:bCs/>
          <w:sz w:val="32"/>
          <w:szCs w:val="32"/>
          <w:lang w:val="en-US"/>
        </w:rPr>
        <w:t>Oranmore to Train Station Active Travel Scheme</w:t>
      </w:r>
    </w:p>
    <w:p w14:paraId="72E9C923" w14:textId="77777777" w:rsidR="00550D20" w:rsidRDefault="00550D20">
      <w:pPr>
        <w:rPr>
          <w:b/>
          <w:bCs/>
          <w:sz w:val="32"/>
          <w:szCs w:val="32"/>
          <w:lang w:val="en-US"/>
        </w:rPr>
      </w:pPr>
    </w:p>
    <w:p w14:paraId="6E51D30D" w14:textId="062EA17B" w:rsidR="00550D20" w:rsidRPr="00124F6E" w:rsidRDefault="00550D20">
      <w:pPr>
        <w:rPr>
          <w:b/>
          <w:bCs/>
          <w:sz w:val="32"/>
          <w:szCs w:val="32"/>
          <w:lang w:val="en-US"/>
        </w:rPr>
      </w:pPr>
      <w:r>
        <w:rPr>
          <w:b/>
          <w:bCs/>
          <w:sz w:val="32"/>
          <w:szCs w:val="32"/>
          <w:lang w:val="en-US"/>
        </w:rPr>
        <w:t xml:space="preserve">Public Consultation – </w:t>
      </w:r>
      <w:r w:rsidR="00A1340F">
        <w:rPr>
          <w:b/>
          <w:bCs/>
          <w:sz w:val="32"/>
          <w:szCs w:val="32"/>
          <w:lang w:val="en-US"/>
        </w:rPr>
        <w:t>Non-Statutory</w:t>
      </w:r>
    </w:p>
    <w:p w14:paraId="19F14AA2" w14:textId="77777777" w:rsidR="007A7430" w:rsidRDefault="007A7430">
      <w:pPr>
        <w:rPr>
          <w:b/>
          <w:bCs/>
          <w:sz w:val="32"/>
          <w:szCs w:val="32"/>
          <w:lang w:val="en-US"/>
        </w:rPr>
      </w:pPr>
    </w:p>
    <w:p w14:paraId="5E4CBC15" w14:textId="70335D8B" w:rsidR="00A1340F" w:rsidRDefault="000103B8" w:rsidP="000103B8">
      <w:pPr>
        <w:rPr>
          <w:lang w:val="en-US"/>
        </w:rPr>
      </w:pPr>
      <w:r>
        <w:rPr>
          <w:lang w:val="en-US"/>
        </w:rPr>
        <w:t xml:space="preserve">This is a </w:t>
      </w:r>
      <w:r w:rsidR="00A1340F">
        <w:rPr>
          <w:lang w:val="en-US"/>
        </w:rPr>
        <w:t xml:space="preserve">non-statutory </w:t>
      </w:r>
      <w:r>
        <w:rPr>
          <w:lang w:val="en-US"/>
        </w:rPr>
        <w:t>public consultation in relation to the preferred route option</w:t>
      </w:r>
      <w:r w:rsidR="003F2B2E">
        <w:rPr>
          <w:lang w:val="en-US"/>
        </w:rPr>
        <w:t>.</w:t>
      </w:r>
      <w:r>
        <w:rPr>
          <w:lang w:val="en-US"/>
        </w:rPr>
        <w:t xml:space="preserve"> </w:t>
      </w:r>
    </w:p>
    <w:p w14:paraId="41CE9DB6" w14:textId="7D68BCB9" w:rsidR="000103B8" w:rsidRDefault="00A1340F" w:rsidP="000103B8">
      <w:pPr>
        <w:rPr>
          <w:lang w:val="en-US"/>
        </w:rPr>
      </w:pPr>
      <w:r>
        <w:rPr>
          <w:lang w:val="en-US"/>
        </w:rPr>
        <w:t xml:space="preserve"> </w:t>
      </w:r>
    </w:p>
    <w:p w14:paraId="310EE245" w14:textId="2ADAB184" w:rsidR="007A7430" w:rsidRPr="00124F6E" w:rsidRDefault="007A7430">
      <w:pPr>
        <w:rPr>
          <w:b/>
          <w:bCs/>
          <w:sz w:val="32"/>
          <w:szCs w:val="32"/>
          <w:lang w:val="en-US"/>
        </w:rPr>
      </w:pPr>
      <w:r w:rsidRPr="00124F6E">
        <w:rPr>
          <w:b/>
          <w:bCs/>
          <w:sz w:val="32"/>
          <w:szCs w:val="32"/>
          <w:lang w:val="en-US"/>
        </w:rPr>
        <w:t xml:space="preserve">Text description of drawings. </w:t>
      </w:r>
    </w:p>
    <w:p w14:paraId="5785B8A7" w14:textId="4595DF46" w:rsidR="003F2B2E" w:rsidRDefault="007A7430">
      <w:pPr>
        <w:rPr>
          <w:lang w:val="en-US"/>
        </w:rPr>
      </w:pPr>
      <w:r>
        <w:rPr>
          <w:lang w:val="en-US"/>
        </w:rPr>
        <w:t xml:space="preserve">There </w:t>
      </w:r>
      <w:r w:rsidR="003F2B2E">
        <w:rPr>
          <w:lang w:val="en-US"/>
        </w:rPr>
        <w:t xml:space="preserve">is one Scheme Location Map drawing and six </w:t>
      </w:r>
      <w:r w:rsidR="001F36AE">
        <w:rPr>
          <w:lang w:val="en-US"/>
        </w:rPr>
        <w:t>D</w:t>
      </w:r>
      <w:r w:rsidR="003F2B2E">
        <w:rPr>
          <w:lang w:val="en-US"/>
        </w:rPr>
        <w:t>esign</w:t>
      </w:r>
      <w:r>
        <w:rPr>
          <w:lang w:val="en-US"/>
        </w:rPr>
        <w:t xml:space="preserve"> </w:t>
      </w:r>
      <w:r w:rsidR="001F36AE">
        <w:rPr>
          <w:lang w:val="en-US"/>
        </w:rPr>
        <w:t>D</w:t>
      </w:r>
      <w:r>
        <w:rPr>
          <w:lang w:val="en-US"/>
        </w:rPr>
        <w:t xml:space="preserve">rawings in total for this scheme. </w:t>
      </w:r>
    </w:p>
    <w:p w14:paraId="150F1A1B" w14:textId="77777777" w:rsidR="002A4BA1" w:rsidRDefault="002A4BA1" w:rsidP="001F36AE">
      <w:pPr>
        <w:rPr>
          <w:b/>
          <w:bCs/>
          <w:lang w:val="en-US"/>
        </w:rPr>
      </w:pPr>
    </w:p>
    <w:p w14:paraId="36E5CB9F" w14:textId="432F9FB7" w:rsidR="001F36AE" w:rsidRDefault="001F36AE" w:rsidP="001F36AE">
      <w:pPr>
        <w:rPr>
          <w:b/>
          <w:bCs/>
          <w:lang w:val="en-US"/>
        </w:rPr>
      </w:pPr>
      <w:r w:rsidRPr="00E71743">
        <w:rPr>
          <w:b/>
          <w:bCs/>
          <w:lang w:val="en-US"/>
        </w:rPr>
        <w:t>Scheme Location Map Drawing</w:t>
      </w:r>
    </w:p>
    <w:p w14:paraId="045481C6" w14:textId="77777777" w:rsidR="002A4BA1" w:rsidRPr="00E71743" w:rsidRDefault="002A4BA1" w:rsidP="001F36AE">
      <w:pPr>
        <w:rPr>
          <w:b/>
          <w:bCs/>
          <w:lang w:val="en-US"/>
        </w:rPr>
      </w:pPr>
    </w:p>
    <w:p w14:paraId="73A8A913" w14:textId="2C2F4272" w:rsidR="003F2B2E" w:rsidRDefault="003F2B2E">
      <w:pPr>
        <w:rPr>
          <w:lang w:val="en-US"/>
        </w:rPr>
      </w:pPr>
      <w:r>
        <w:rPr>
          <w:lang w:val="en-US"/>
        </w:rPr>
        <w:t xml:space="preserve">Scheme Location Map is </w:t>
      </w:r>
      <w:r w:rsidR="00E71743">
        <w:rPr>
          <w:lang w:val="en-US"/>
        </w:rPr>
        <w:t xml:space="preserve">shown </w:t>
      </w:r>
      <w:r>
        <w:rPr>
          <w:lang w:val="en-US"/>
        </w:rPr>
        <w:t xml:space="preserve">in 1:5000 scale. The drawing shows </w:t>
      </w:r>
      <w:r w:rsidR="00E71743">
        <w:rPr>
          <w:lang w:val="en-US"/>
        </w:rPr>
        <w:t xml:space="preserve">an </w:t>
      </w:r>
      <w:r>
        <w:rPr>
          <w:lang w:val="en-US"/>
        </w:rPr>
        <w:t xml:space="preserve">OS Mapping background </w:t>
      </w:r>
      <w:r w:rsidR="00E71743">
        <w:rPr>
          <w:lang w:val="en-US"/>
        </w:rPr>
        <w:t xml:space="preserve">in grey </w:t>
      </w:r>
      <w:r>
        <w:rPr>
          <w:lang w:val="en-US"/>
        </w:rPr>
        <w:t xml:space="preserve">with the Study Area and Scheme Location highlighted with </w:t>
      </w:r>
      <w:r w:rsidR="00E71743">
        <w:rPr>
          <w:lang w:val="en-US"/>
        </w:rPr>
        <w:t xml:space="preserve">a </w:t>
      </w:r>
      <w:r>
        <w:rPr>
          <w:lang w:val="en-US"/>
        </w:rPr>
        <w:t xml:space="preserve">red boundary line </w:t>
      </w:r>
      <w:r w:rsidR="00E71743">
        <w:rPr>
          <w:lang w:val="en-US"/>
        </w:rPr>
        <w:t>and</w:t>
      </w:r>
      <w:r>
        <w:rPr>
          <w:lang w:val="en-US"/>
        </w:rPr>
        <w:t xml:space="preserve"> pink hatch inside. The drawing is showing that the proposed Study Area is located along the Coast Road. The scheme starts at the junction with Train Station Access Road to the east, it continues along Coast Road through the Station Road Junction and over the bridge. The scheme terminates at the mini roundabout at the top of Main Street and Tesco Access Road. The proposals </w:t>
      </w:r>
      <w:r w:rsidR="00E71743">
        <w:rPr>
          <w:lang w:val="en-US"/>
        </w:rPr>
        <w:t>are</w:t>
      </w:r>
      <w:r>
        <w:rPr>
          <w:lang w:val="en-US"/>
        </w:rPr>
        <w:t xml:space="preserve"> confined to the road space and includes the existing footpaths and roadway.</w:t>
      </w:r>
    </w:p>
    <w:p w14:paraId="044F0FC5" w14:textId="77777777" w:rsidR="002A4BA1" w:rsidRDefault="002A4BA1" w:rsidP="001F36AE">
      <w:pPr>
        <w:rPr>
          <w:b/>
          <w:bCs/>
          <w:lang w:val="en-US"/>
        </w:rPr>
      </w:pPr>
    </w:p>
    <w:p w14:paraId="2D68BC80" w14:textId="7F69437D" w:rsidR="001F36AE" w:rsidRDefault="001F36AE" w:rsidP="001F36AE">
      <w:pPr>
        <w:rPr>
          <w:b/>
          <w:bCs/>
          <w:lang w:val="en-US"/>
        </w:rPr>
      </w:pPr>
      <w:r w:rsidRPr="00E71743">
        <w:rPr>
          <w:b/>
          <w:bCs/>
          <w:lang w:val="en-US"/>
        </w:rPr>
        <w:t>Design Drawings</w:t>
      </w:r>
    </w:p>
    <w:p w14:paraId="218E269E" w14:textId="77777777" w:rsidR="002A4BA1" w:rsidRPr="00E71743" w:rsidRDefault="002A4BA1" w:rsidP="001F36AE">
      <w:pPr>
        <w:rPr>
          <w:b/>
          <w:bCs/>
          <w:lang w:val="en-US"/>
        </w:rPr>
      </w:pPr>
    </w:p>
    <w:p w14:paraId="7052061C" w14:textId="0E1983F4" w:rsidR="007D1B9F" w:rsidRDefault="003F2B2E" w:rsidP="001F36AE">
      <w:r>
        <w:rPr>
          <w:lang w:val="en-US"/>
        </w:rPr>
        <w:t xml:space="preserve">The </w:t>
      </w:r>
      <w:r w:rsidR="001F36AE">
        <w:rPr>
          <w:lang w:val="en-US"/>
        </w:rPr>
        <w:t xml:space="preserve">plan </w:t>
      </w:r>
      <w:r>
        <w:rPr>
          <w:lang w:val="en-US"/>
        </w:rPr>
        <w:t xml:space="preserve">design drawings are </w:t>
      </w:r>
      <w:r w:rsidR="00E71743">
        <w:rPr>
          <w:lang w:val="en-US"/>
        </w:rPr>
        <w:t xml:space="preserve">shown in </w:t>
      </w:r>
      <w:r>
        <w:rPr>
          <w:lang w:val="en-US"/>
        </w:rPr>
        <w:t xml:space="preserve">1:250 scale. The drawings show </w:t>
      </w:r>
      <w:r w:rsidR="001F36AE">
        <w:rPr>
          <w:lang w:val="en-US"/>
        </w:rPr>
        <w:t>proposed design on top of existing topography and contours</w:t>
      </w:r>
      <w:r w:rsidR="001F36AE" w:rsidRPr="001F36AE">
        <w:rPr>
          <w:lang w:val="en-US"/>
        </w:rPr>
        <w:t xml:space="preserve"> </w:t>
      </w:r>
      <w:r w:rsidR="001F36AE">
        <w:rPr>
          <w:lang w:val="en-US"/>
        </w:rPr>
        <w:t xml:space="preserve">along the route with </w:t>
      </w:r>
      <w:r>
        <w:rPr>
          <w:lang w:val="en-US"/>
        </w:rPr>
        <w:t xml:space="preserve">LIDAR image of the </w:t>
      </w:r>
      <w:r w:rsidR="001F36AE">
        <w:rPr>
          <w:lang w:val="en-US"/>
        </w:rPr>
        <w:t xml:space="preserve">terrain </w:t>
      </w:r>
      <w:r w:rsidR="00E71743">
        <w:rPr>
          <w:lang w:val="en-US"/>
        </w:rPr>
        <w:t xml:space="preserve">in </w:t>
      </w:r>
      <w:r w:rsidR="001F36AE">
        <w:rPr>
          <w:lang w:val="en-US"/>
        </w:rPr>
        <w:t xml:space="preserve">the background. </w:t>
      </w:r>
      <w:r w:rsidR="00A74F2E">
        <w:rPr>
          <w:lang w:val="en-US"/>
        </w:rPr>
        <w:t>Existing kerb lines are shown with pink dashed line.</w:t>
      </w:r>
      <w:r>
        <w:rPr>
          <w:lang w:val="en-US"/>
        </w:rPr>
        <w:t xml:space="preserve"> </w:t>
      </w:r>
      <w:r w:rsidR="001F36AE">
        <w:rPr>
          <w:lang w:val="en-US"/>
        </w:rPr>
        <w:t xml:space="preserve">Each drawing shows a typical cross section along the route. </w:t>
      </w:r>
      <w:r w:rsidR="00095F67">
        <w:rPr>
          <w:lang w:val="en-US"/>
        </w:rPr>
        <w:t>The proposal in this location is confined to the road space (wall to wall).</w:t>
      </w:r>
    </w:p>
    <w:p w14:paraId="37530C59" w14:textId="6394BD2D" w:rsidR="007D1B9F" w:rsidRDefault="00123163" w:rsidP="00AD54C1">
      <w:pPr>
        <w:rPr>
          <w:lang w:val="en-US"/>
        </w:rPr>
      </w:pPr>
      <w:r>
        <w:rPr>
          <w:lang w:val="en-US"/>
        </w:rPr>
        <w:t xml:space="preserve">The proposed scheme includes </w:t>
      </w:r>
      <w:r w:rsidR="001F36AE">
        <w:rPr>
          <w:lang w:val="en-US"/>
        </w:rPr>
        <w:t>provision of cycle facility to the north of Coast Road</w:t>
      </w:r>
      <w:r w:rsidR="00D958B1">
        <w:rPr>
          <w:lang w:val="en-US"/>
        </w:rPr>
        <w:t>,</w:t>
      </w:r>
      <w:r w:rsidR="00D958B1" w:rsidRPr="00D958B1">
        <w:rPr>
          <w:lang w:val="en-US"/>
        </w:rPr>
        <w:t xml:space="preserve"> </w:t>
      </w:r>
      <w:r w:rsidR="00D958B1">
        <w:rPr>
          <w:lang w:val="en-US"/>
        </w:rPr>
        <w:t xml:space="preserve">adjacent to the existing or widened footpath. The proposal includes </w:t>
      </w:r>
      <w:r w:rsidR="001F36AE">
        <w:rPr>
          <w:lang w:val="en-US"/>
        </w:rPr>
        <w:t xml:space="preserve">provision of new </w:t>
      </w:r>
      <w:r w:rsidR="00D958B1">
        <w:rPr>
          <w:lang w:val="en-US"/>
        </w:rPr>
        <w:t xml:space="preserve">cycle and </w:t>
      </w:r>
      <w:r w:rsidR="001F36AE">
        <w:rPr>
          <w:lang w:val="en-US"/>
        </w:rPr>
        <w:t>pedestrian crossings</w:t>
      </w:r>
      <w:r w:rsidR="00D958B1" w:rsidRPr="00D958B1">
        <w:rPr>
          <w:lang w:val="en-US"/>
        </w:rPr>
        <w:t xml:space="preserve"> </w:t>
      </w:r>
      <w:r w:rsidR="00D958B1">
        <w:rPr>
          <w:lang w:val="en-US"/>
        </w:rPr>
        <w:t>and u</w:t>
      </w:r>
      <w:r w:rsidR="00D958B1" w:rsidRPr="00AD54C1">
        <w:rPr>
          <w:lang w:val="en-US"/>
        </w:rPr>
        <w:t>pgrade</w:t>
      </w:r>
      <w:r w:rsidR="00D958B1">
        <w:rPr>
          <w:lang w:val="en-US"/>
        </w:rPr>
        <w:t>s</w:t>
      </w:r>
      <w:r w:rsidR="00D958B1" w:rsidRPr="00AD54C1">
        <w:rPr>
          <w:lang w:val="en-US"/>
        </w:rPr>
        <w:t xml:space="preserve"> to </w:t>
      </w:r>
      <w:r w:rsidR="00D958B1">
        <w:rPr>
          <w:lang w:val="en-US"/>
        </w:rPr>
        <w:t xml:space="preserve">the </w:t>
      </w:r>
      <w:r w:rsidR="00D958B1" w:rsidRPr="00AD54C1">
        <w:rPr>
          <w:lang w:val="en-US"/>
        </w:rPr>
        <w:t xml:space="preserve">existing </w:t>
      </w:r>
      <w:r w:rsidR="00D958B1">
        <w:rPr>
          <w:lang w:val="en-US"/>
        </w:rPr>
        <w:t xml:space="preserve">footpaths. To facilitate the new cycle facility the proposal includes for necessary changes to all junctions along the route, especially </w:t>
      </w:r>
      <w:r w:rsidR="001F36AE">
        <w:rPr>
          <w:lang w:val="en-US"/>
        </w:rPr>
        <w:t>Station Road junction</w:t>
      </w:r>
      <w:r w:rsidR="00D958B1">
        <w:rPr>
          <w:lang w:val="en-US"/>
        </w:rPr>
        <w:t xml:space="preserve"> and the</w:t>
      </w:r>
      <w:r w:rsidR="001F36AE">
        <w:rPr>
          <w:lang w:val="en-US"/>
        </w:rPr>
        <w:t xml:space="preserve"> mini roundabout</w:t>
      </w:r>
      <w:r w:rsidR="00D958B1">
        <w:rPr>
          <w:lang w:val="en-US"/>
        </w:rPr>
        <w:t xml:space="preserve">, as well as Train Station Access Junction and </w:t>
      </w:r>
      <w:r w:rsidR="001F36AE">
        <w:rPr>
          <w:lang w:val="en-US"/>
        </w:rPr>
        <w:t>other access junctions and property accesses along the route.</w:t>
      </w:r>
    </w:p>
    <w:p w14:paraId="44B25925" w14:textId="2023D649" w:rsidR="00A94E9B" w:rsidRDefault="00D958B1" w:rsidP="00AD54C1">
      <w:pPr>
        <w:rPr>
          <w:lang w:val="en-US"/>
        </w:rPr>
      </w:pPr>
      <w:r>
        <w:rPr>
          <w:lang w:val="en-US"/>
        </w:rPr>
        <w:t>Except for the tie-in works at mini roundabout and pedestrian crossing on Coast Road east of Ocean Drive, t</w:t>
      </w:r>
      <w:r w:rsidR="00A74F2E">
        <w:rPr>
          <w:lang w:val="en-US"/>
        </w:rPr>
        <w:t>here are generally no</w:t>
      </w:r>
      <w:r w:rsidR="00A94E9B">
        <w:rPr>
          <w:lang w:val="en-US"/>
        </w:rPr>
        <w:t xml:space="preserve"> works proposed to the south of Coast Road</w:t>
      </w:r>
      <w:r w:rsidR="00A74F2E">
        <w:rPr>
          <w:lang w:val="en-US"/>
        </w:rPr>
        <w:t xml:space="preserve">. </w:t>
      </w:r>
    </w:p>
    <w:p w14:paraId="2E5A3B2C" w14:textId="77777777" w:rsidR="002A4BA1" w:rsidRDefault="002A4BA1" w:rsidP="00AD54C1">
      <w:pPr>
        <w:rPr>
          <w:b/>
          <w:bCs/>
          <w:lang w:val="en-US"/>
        </w:rPr>
      </w:pPr>
    </w:p>
    <w:p w14:paraId="7358A296" w14:textId="681CA7B2" w:rsidR="009903DB" w:rsidRDefault="006E61A7" w:rsidP="00AD54C1">
      <w:pPr>
        <w:rPr>
          <w:b/>
          <w:bCs/>
          <w:lang w:val="en-US"/>
        </w:rPr>
      </w:pPr>
      <w:r w:rsidRPr="002F3845">
        <w:rPr>
          <w:b/>
          <w:bCs/>
          <w:lang w:val="en-US"/>
        </w:rPr>
        <w:t xml:space="preserve">Drawing No. 1 </w:t>
      </w:r>
      <w:r w:rsidR="001F36AE">
        <w:rPr>
          <w:b/>
          <w:bCs/>
          <w:lang w:val="en-US"/>
        </w:rPr>
        <w:t>Train Station Access Junction and Local Road Access Junction East of Train Station</w:t>
      </w:r>
    </w:p>
    <w:p w14:paraId="56EC040E" w14:textId="77777777" w:rsidR="002A4BA1" w:rsidRPr="002F3845" w:rsidRDefault="002A4BA1" w:rsidP="00AD54C1">
      <w:pPr>
        <w:rPr>
          <w:b/>
          <w:bCs/>
          <w:lang w:val="en-US"/>
        </w:rPr>
      </w:pPr>
    </w:p>
    <w:p w14:paraId="2B3DD87C" w14:textId="4642AB96" w:rsidR="00230646" w:rsidRPr="00A94E9B" w:rsidRDefault="008C279B" w:rsidP="00AD54C1">
      <w:pPr>
        <w:rPr>
          <w:lang w:val="en-US"/>
        </w:rPr>
      </w:pPr>
      <w:r w:rsidRPr="00A94E9B">
        <w:rPr>
          <w:lang w:val="en-US"/>
        </w:rPr>
        <w:t xml:space="preserve">This is a plan drawing of the </w:t>
      </w:r>
      <w:r w:rsidR="00230646" w:rsidRPr="00A94E9B">
        <w:rPr>
          <w:lang w:val="en-US"/>
        </w:rPr>
        <w:t xml:space="preserve">R338 Coast Road </w:t>
      </w:r>
      <w:r w:rsidR="00DD0BB2">
        <w:rPr>
          <w:lang w:val="en-US"/>
        </w:rPr>
        <w:t xml:space="preserve">showing the western tie-in of the proposed scheme. This drawing </w:t>
      </w:r>
      <w:r w:rsidR="00230646" w:rsidRPr="00A94E9B">
        <w:rPr>
          <w:lang w:val="en-US"/>
        </w:rPr>
        <w:t>includes Train Station Access Junction and T-junction with a local road to the east of Train Station Access</w:t>
      </w:r>
      <w:r w:rsidR="00DD0BB2">
        <w:rPr>
          <w:lang w:val="en-US"/>
        </w:rPr>
        <w:t xml:space="preserve"> Junction</w:t>
      </w:r>
      <w:r w:rsidR="00230646" w:rsidRPr="00A94E9B">
        <w:rPr>
          <w:lang w:val="en-US"/>
        </w:rPr>
        <w:t xml:space="preserve">. </w:t>
      </w:r>
    </w:p>
    <w:p w14:paraId="3971C129" w14:textId="1867964D" w:rsidR="00230646" w:rsidRPr="00A94E9B" w:rsidRDefault="00230646" w:rsidP="00AD54C1">
      <w:pPr>
        <w:rPr>
          <w:lang w:val="en-US"/>
        </w:rPr>
      </w:pPr>
      <w:r w:rsidRPr="00A94E9B">
        <w:rPr>
          <w:lang w:val="en-US"/>
        </w:rPr>
        <w:t xml:space="preserve">The Coast Road is a wide single carriageway in this location. There is </w:t>
      </w:r>
      <w:r w:rsidR="00DD0BB2">
        <w:rPr>
          <w:lang w:val="en-US"/>
        </w:rPr>
        <w:t xml:space="preserve">a </w:t>
      </w:r>
      <w:r w:rsidRPr="00A94E9B">
        <w:rPr>
          <w:lang w:val="en-US"/>
        </w:rPr>
        <w:t xml:space="preserve">wide </w:t>
      </w:r>
      <w:r w:rsidR="00DD0BB2">
        <w:rPr>
          <w:lang w:val="en-US"/>
        </w:rPr>
        <w:t xml:space="preserve">white </w:t>
      </w:r>
      <w:r w:rsidR="00E71743">
        <w:rPr>
          <w:lang w:val="en-US"/>
        </w:rPr>
        <w:t>centerline</w:t>
      </w:r>
      <w:r w:rsidR="00DD0BB2">
        <w:rPr>
          <w:lang w:val="en-US"/>
        </w:rPr>
        <w:t xml:space="preserve"> hatching in the middle</w:t>
      </w:r>
      <w:r w:rsidR="00DD0BB2" w:rsidRPr="00A94E9B">
        <w:rPr>
          <w:lang w:val="en-US"/>
        </w:rPr>
        <w:t xml:space="preserve"> </w:t>
      </w:r>
      <w:r w:rsidRPr="00A94E9B">
        <w:rPr>
          <w:lang w:val="en-US"/>
        </w:rPr>
        <w:t xml:space="preserve">of the carriageway with right turn lanes at the Train Station Access Road and at the T-junction to the east. </w:t>
      </w:r>
    </w:p>
    <w:p w14:paraId="1AEB1ECE" w14:textId="4B69A52A" w:rsidR="00230646" w:rsidRPr="00A94E9B" w:rsidRDefault="00230646" w:rsidP="00AD54C1">
      <w:pPr>
        <w:rPr>
          <w:lang w:val="en-US"/>
        </w:rPr>
      </w:pPr>
      <w:r w:rsidRPr="00A94E9B">
        <w:rPr>
          <w:lang w:val="en-US"/>
        </w:rPr>
        <w:t xml:space="preserve">Train </w:t>
      </w:r>
      <w:r w:rsidR="00A94E9B">
        <w:rPr>
          <w:lang w:val="en-US"/>
        </w:rPr>
        <w:t>S</w:t>
      </w:r>
      <w:r w:rsidRPr="00A94E9B">
        <w:rPr>
          <w:lang w:val="en-US"/>
        </w:rPr>
        <w:t xml:space="preserve">tation Access </w:t>
      </w:r>
      <w:r w:rsidR="00A94E9B">
        <w:rPr>
          <w:lang w:val="en-US"/>
        </w:rPr>
        <w:t>R</w:t>
      </w:r>
      <w:r w:rsidRPr="00A94E9B">
        <w:rPr>
          <w:lang w:val="en-US"/>
        </w:rPr>
        <w:t xml:space="preserve">oad is single carriageway with footpaths either side and cycle lanes </w:t>
      </w:r>
      <w:r w:rsidR="00DD0BB2">
        <w:rPr>
          <w:lang w:val="en-US"/>
        </w:rPr>
        <w:t xml:space="preserve">are line </w:t>
      </w:r>
      <w:r w:rsidRPr="00A94E9B">
        <w:rPr>
          <w:lang w:val="en-US"/>
        </w:rPr>
        <w:t xml:space="preserve">marked either side of the carriageway. The junction with the Coast Road is wide. </w:t>
      </w:r>
    </w:p>
    <w:p w14:paraId="208F3476" w14:textId="77777777" w:rsidR="00230646" w:rsidRPr="00A94E9B" w:rsidRDefault="00230646" w:rsidP="00AD54C1">
      <w:pPr>
        <w:rPr>
          <w:lang w:val="en-US"/>
        </w:rPr>
      </w:pPr>
      <w:r w:rsidRPr="00A94E9B">
        <w:rPr>
          <w:lang w:val="en-US"/>
        </w:rPr>
        <w:t>The drawing is showing a Proposed Shared Facility along the northern edge of Coast Road. The drawing shows this Shared Facility starting immediately east of the mouth of Train Station Access Junction and continuing eastwards towards Oranmore. Proposed Hazard/Ladder and Tramline Paving is shown at the tie-in of this proposed Shared Facility to the existing footpath at Train Station Access Junction.</w:t>
      </w:r>
    </w:p>
    <w:p w14:paraId="5DCDD921" w14:textId="2FC784CB" w:rsidR="00230646" w:rsidRPr="00A94E9B" w:rsidRDefault="00230646" w:rsidP="00AD54C1">
      <w:pPr>
        <w:rPr>
          <w:lang w:val="en-US"/>
        </w:rPr>
      </w:pPr>
      <w:r w:rsidRPr="00A94E9B">
        <w:rPr>
          <w:lang w:val="en-US"/>
        </w:rPr>
        <w:t xml:space="preserve">The drawing shows the local road junction to the east of Train Station Access Junction. </w:t>
      </w:r>
      <w:r w:rsidR="00A94E9B" w:rsidRPr="00A94E9B">
        <w:rPr>
          <w:lang w:val="en-US"/>
        </w:rPr>
        <w:t xml:space="preserve">This local road is very narrow on the approach to Coast Road, the road width is </w:t>
      </w:r>
      <w:r w:rsidR="00095F67">
        <w:rPr>
          <w:lang w:val="en-US"/>
        </w:rPr>
        <w:t xml:space="preserve">limited </w:t>
      </w:r>
      <w:r w:rsidR="00A94E9B" w:rsidRPr="00A94E9B">
        <w:rPr>
          <w:lang w:val="en-US"/>
        </w:rPr>
        <w:t xml:space="preserve">by stone wall to the west and property wall to the right. </w:t>
      </w:r>
      <w:r w:rsidRPr="00A94E9B">
        <w:rPr>
          <w:lang w:val="en-US"/>
        </w:rPr>
        <w:t xml:space="preserve">Raised crossing with pedestrian and cycle priority is proposed across the mouth of this junction. Tactile paving is shown either side of the crossing. </w:t>
      </w:r>
    </w:p>
    <w:p w14:paraId="6AB0DD3F" w14:textId="4A5695A1" w:rsidR="00A94E9B" w:rsidRDefault="00A94E9B">
      <w:pPr>
        <w:rPr>
          <w:lang w:val="en-US"/>
        </w:rPr>
      </w:pPr>
      <w:r>
        <w:rPr>
          <w:lang w:val="en-US"/>
        </w:rPr>
        <w:t xml:space="preserve">The cross section A-A is marked across the Coast Road between the Train Station Access Junction and the local road junction. </w:t>
      </w:r>
      <w:r w:rsidR="00A028F3">
        <w:rPr>
          <w:lang w:val="en-US"/>
        </w:rPr>
        <w:t xml:space="preserve">The cross section shows that there will be </w:t>
      </w:r>
      <w:r>
        <w:rPr>
          <w:lang w:val="en-US"/>
        </w:rPr>
        <w:t>circa 4.16</w:t>
      </w:r>
      <w:r w:rsidR="00A028F3">
        <w:rPr>
          <w:lang w:val="en-US"/>
        </w:rPr>
        <w:t xml:space="preserve">m </w:t>
      </w:r>
      <w:r>
        <w:rPr>
          <w:lang w:val="en-US"/>
        </w:rPr>
        <w:t xml:space="preserve">Shared Facility along </w:t>
      </w:r>
      <w:r w:rsidR="00A028F3">
        <w:rPr>
          <w:lang w:val="en-US"/>
        </w:rPr>
        <w:lastRenderedPageBreak/>
        <w:t xml:space="preserve">the </w:t>
      </w:r>
      <w:r w:rsidR="00A74F2E">
        <w:rPr>
          <w:lang w:val="en-US"/>
        </w:rPr>
        <w:t xml:space="preserve">northern </w:t>
      </w:r>
      <w:r>
        <w:rPr>
          <w:lang w:val="en-US"/>
        </w:rPr>
        <w:t xml:space="preserve">edge of </w:t>
      </w:r>
      <w:r w:rsidR="00A74F2E">
        <w:rPr>
          <w:lang w:val="en-US"/>
        </w:rPr>
        <w:t>Coast R</w:t>
      </w:r>
      <w:r>
        <w:rPr>
          <w:lang w:val="en-US"/>
        </w:rPr>
        <w:t xml:space="preserve">oad. </w:t>
      </w:r>
      <w:r w:rsidR="009D47A8">
        <w:rPr>
          <w:lang w:val="en-US"/>
        </w:rPr>
        <w:t xml:space="preserve">The </w:t>
      </w:r>
      <w:r w:rsidR="009A7B58">
        <w:rPr>
          <w:lang w:val="en-US"/>
        </w:rPr>
        <w:t xml:space="preserve">cross section also shows that the </w:t>
      </w:r>
      <w:r w:rsidR="009D47A8">
        <w:rPr>
          <w:lang w:val="en-US"/>
        </w:rPr>
        <w:t>road carriageway</w:t>
      </w:r>
      <w:r>
        <w:rPr>
          <w:lang w:val="en-US"/>
        </w:rPr>
        <w:t xml:space="preserve"> lanes are</w:t>
      </w:r>
      <w:r w:rsidR="009D47A8">
        <w:rPr>
          <w:lang w:val="en-US"/>
        </w:rPr>
        <w:t xml:space="preserve"> proposed to be </w:t>
      </w:r>
      <w:r>
        <w:rPr>
          <w:lang w:val="en-US"/>
        </w:rPr>
        <w:t xml:space="preserve">3.25m wide with 2.8m wide hatching in the center of the carriageway. The cross section also shows an </w:t>
      </w:r>
      <w:r w:rsidR="00F6075D">
        <w:rPr>
          <w:lang w:val="en-US"/>
        </w:rPr>
        <w:t>image</w:t>
      </w:r>
      <w:r>
        <w:rPr>
          <w:lang w:val="en-US"/>
        </w:rPr>
        <w:t xml:space="preserve"> of cyclists and pedestrians using the Shared Facility and cars in the carriageway lanes. </w:t>
      </w:r>
    </w:p>
    <w:p w14:paraId="5E86D485" w14:textId="77777777" w:rsidR="00A94E9B" w:rsidRPr="00A94E9B" w:rsidRDefault="00A94E9B">
      <w:pPr>
        <w:rPr>
          <w:lang w:val="en-US"/>
        </w:rPr>
      </w:pPr>
    </w:p>
    <w:p w14:paraId="05966107" w14:textId="7E0853CB" w:rsidR="00871C64" w:rsidRDefault="00871C64">
      <w:pPr>
        <w:rPr>
          <w:b/>
          <w:bCs/>
          <w:lang w:val="en-US"/>
        </w:rPr>
      </w:pPr>
      <w:r w:rsidRPr="0060336E">
        <w:rPr>
          <w:b/>
          <w:bCs/>
          <w:lang w:val="en-US"/>
        </w:rPr>
        <w:t xml:space="preserve">Drawing No. 2 </w:t>
      </w:r>
      <w:r w:rsidR="00A94E9B">
        <w:rPr>
          <w:b/>
          <w:bCs/>
          <w:lang w:val="en-US"/>
        </w:rPr>
        <w:t>Coast Road between the local road junction and the western corner of Inse Ghlas estate</w:t>
      </w:r>
    </w:p>
    <w:p w14:paraId="72324F88" w14:textId="77777777" w:rsidR="00095F67" w:rsidRPr="0060336E" w:rsidRDefault="00095F67">
      <w:pPr>
        <w:rPr>
          <w:b/>
          <w:bCs/>
          <w:lang w:val="en-US"/>
        </w:rPr>
      </w:pPr>
    </w:p>
    <w:p w14:paraId="2C0DCD87" w14:textId="0BFD093E" w:rsidR="00871C64" w:rsidRDefault="00871C64">
      <w:pPr>
        <w:rPr>
          <w:lang w:val="en-US"/>
        </w:rPr>
      </w:pPr>
      <w:r>
        <w:rPr>
          <w:lang w:val="en-US"/>
        </w:rPr>
        <w:t xml:space="preserve">This drawing </w:t>
      </w:r>
      <w:r w:rsidR="00EC1D89">
        <w:rPr>
          <w:lang w:val="en-US"/>
        </w:rPr>
        <w:t>shows</w:t>
      </w:r>
      <w:r>
        <w:rPr>
          <w:lang w:val="en-US"/>
        </w:rPr>
        <w:t xml:space="preserve"> the next section of the scheme </w:t>
      </w:r>
      <w:r w:rsidR="00103518">
        <w:rPr>
          <w:lang w:val="en-US"/>
        </w:rPr>
        <w:t xml:space="preserve">along the </w:t>
      </w:r>
      <w:r w:rsidR="00A74F2E">
        <w:rPr>
          <w:lang w:val="en-US"/>
        </w:rPr>
        <w:t>R338</w:t>
      </w:r>
      <w:r w:rsidR="00185F6A">
        <w:rPr>
          <w:lang w:val="en-US"/>
        </w:rPr>
        <w:t>,</w:t>
      </w:r>
      <w:r w:rsidR="00103518">
        <w:rPr>
          <w:lang w:val="en-US"/>
        </w:rPr>
        <w:t xml:space="preserve"> </w:t>
      </w:r>
      <w:r>
        <w:rPr>
          <w:lang w:val="en-US"/>
        </w:rPr>
        <w:t xml:space="preserve">further east. </w:t>
      </w:r>
      <w:r w:rsidR="000103B8">
        <w:rPr>
          <w:lang w:val="en-US"/>
        </w:rPr>
        <w:t>This drawing</w:t>
      </w:r>
      <w:r w:rsidR="00103518">
        <w:rPr>
          <w:lang w:val="en-US"/>
        </w:rPr>
        <w:t xml:space="preserve"> shows </w:t>
      </w:r>
      <w:r w:rsidR="00A74F2E">
        <w:rPr>
          <w:lang w:val="en-US"/>
        </w:rPr>
        <w:t>two property accesses to the south of Coast Road.</w:t>
      </w:r>
      <w:r w:rsidR="00741226">
        <w:rPr>
          <w:lang w:val="en-US"/>
        </w:rPr>
        <w:t xml:space="preserve"> </w:t>
      </w:r>
    </w:p>
    <w:p w14:paraId="7DFE4697" w14:textId="7E97515E" w:rsidR="004E4E5B" w:rsidRDefault="00EC1D89">
      <w:pPr>
        <w:rPr>
          <w:lang w:val="en-US"/>
        </w:rPr>
      </w:pPr>
      <w:r>
        <w:rPr>
          <w:lang w:val="en-US"/>
        </w:rPr>
        <w:t>The drawing shows that the existing footpath will be widened to include Shared Facility along the northern edge of Coast Road.</w:t>
      </w:r>
    </w:p>
    <w:p w14:paraId="0C297A54" w14:textId="6A4242A3" w:rsidR="000D6587" w:rsidRDefault="00A74F2E" w:rsidP="000D6587">
      <w:pPr>
        <w:rPr>
          <w:lang w:val="en-US"/>
        </w:rPr>
      </w:pPr>
      <w:r>
        <w:rPr>
          <w:lang w:val="en-US"/>
        </w:rPr>
        <w:t xml:space="preserve">The </w:t>
      </w:r>
      <w:r w:rsidR="00E71743">
        <w:rPr>
          <w:lang w:val="en-US"/>
        </w:rPr>
        <w:t>cross-section</w:t>
      </w:r>
      <w:r>
        <w:rPr>
          <w:lang w:val="en-US"/>
        </w:rPr>
        <w:t xml:space="preserve"> B-B is marked at the entrance to one of the properties to the south of Coast Road. The cross section shows that there will be 3.5m Shared Facility along the northern edge of Coast Road. </w:t>
      </w:r>
      <w:r w:rsidR="00DD0BB2">
        <w:rPr>
          <w:lang w:val="en-US"/>
        </w:rPr>
        <w:t xml:space="preserve">The cross section also shows that the road carriageway lanes are proposed to be 3.25m wide in each direction, carriageway width will be 6.5m in total. </w:t>
      </w:r>
      <w:r>
        <w:rPr>
          <w:lang w:val="en-US"/>
        </w:rPr>
        <w:t xml:space="preserve">The cross section indicated that the width of the hard shoulder to the south of Coast Road </w:t>
      </w:r>
      <w:r w:rsidR="00E71743">
        <w:rPr>
          <w:lang w:val="en-US"/>
        </w:rPr>
        <w:t>varies and</w:t>
      </w:r>
      <w:r>
        <w:rPr>
          <w:lang w:val="en-US"/>
        </w:rPr>
        <w:t xml:space="preserve"> appears significant in this location </w:t>
      </w:r>
      <w:r w:rsidR="00DD0BB2">
        <w:rPr>
          <w:lang w:val="en-US"/>
        </w:rPr>
        <w:t>at the entrance to the</w:t>
      </w:r>
      <w:r>
        <w:rPr>
          <w:lang w:val="en-US"/>
        </w:rPr>
        <w:t xml:space="preserve"> property </w:t>
      </w:r>
      <w:r w:rsidR="00DD0BB2">
        <w:rPr>
          <w:lang w:val="en-US"/>
        </w:rPr>
        <w:t>south of Coast Road</w:t>
      </w:r>
      <w:r>
        <w:rPr>
          <w:lang w:val="en-US"/>
        </w:rPr>
        <w:t xml:space="preserve">. </w:t>
      </w:r>
      <w:r w:rsidR="000D6587">
        <w:rPr>
          <w:lang w:val="en-US"/>
        </w:rPr>
        <w:t xml:space="preserve">The cross section also shows an </w:t>
      </w:r>
      <w:r w:rsidR="00E71743">
        <w:rPr>
          <w:lang w:val="en-US"/>
        </w:rPr>
        <w:t>image</w:t>
      </w:r>
      <w:r w:rsidR="000D6587">
        <w:rPr>
          <w:lang w:val="en-US"/>
        </w:rPr>
        <w:t xml:space="preserve"> of cyclists and pedestrians using the Shared Facility and cars in the carriageway lanes. </w:t>
      </w:r>
    </w:p>
    <w:p w14:paraId="55C2945F" w14:textId="77777777" w:rsidR="00A840C8" w:rsidRDefault="00A840C8">
      <w:pPr>
        <w:rPr>
          <w:lang w:val="en-US"/>
        </w:rPr>
      </w:pPr>
    </w:p>
    <w:p w14:paraId="4261403E" w14:textId="1E184FD7" w:rsidR="00A74F2E" w:rsidRPr="0060336E" w:rsidRDefault="00A74F2E" w:rsidP="00A74F2E">
      <w:pPr>
        <w:rPr>
          <w:b/>
          <w:bCs/>
          <w:lang w:val="en-US"/>
        </w:rPr>
      </w:pPr>
      <w:r w:rsidRPr="0060336E">
        <w:rPr>
          <w:b/>
          <w:bCs/>
          <w:lang w:val="en-US"/>
        </w:rPr>
        <w:t xml:space="preserve">Drawing No. </w:t>
      </w:r>
      <w:r>
        <w:rPr>
          <w:b/>
          <w:bCs/>
          <w:lang w:val="en-US"/>
        </w:rPr>
        <w:t>3</w:t>
      </w:r>
      <w:r w:rsidRPr="0060336E">
        <w:rPr>
          <w:b/>
          <w:bCs/>
          <w:lang w:val="en-US"/>
        </w:rPr>
        <w:t xml:space="preserve"> </w:t>
      </w:r>
      <w:r>
        <w:rPr>
          <w:b/>
          <w:bCs/>
          <w:lang w:val="en-US"/>
        </w:rPr>
        <w:t xml:space="preserve">Coast Road in front of </w:t>
      </w:r>
      <w:r w:rsidR="0005687A">
        <w:rPr>
          <w:b/>
          <w:bCs/>
          <w:lang w:val="en-US"/>
        </w:rPr>
        <w:t xml:space="preserve">the entrance to </w:t>
      </w:r>
      <w:r w:rsidR="00E71743">
        <w:rPr>
          <w:b/>
          <w:bCs/>
          <w:lang w:val="en-US"/>
        </w:rPr>
        <w:t xml:space="preserve">An </w:t>
      </w:r>
      <w:r>
        <w:rPr>
          <w:b/>
          <w:bCs/>
          <w:lang w:val="en-US"/>
        </w:rPr>
        <w:t xml:space="preserve">Inse Ghlas </w:t>
      </w:r>
      <w:r w:rsidR="0005687A">
        <w:rPr>
          <w:b/>
          <w:bCs/>
          <w:lang w:val="en-US"/>
        </w:rPr>
        <w:t xml:space="preserve">housing </w:t>
      </w:r>
      <w:r>
        <w:rPr>
          <w:b/>
          <w:bCs/>
          <w:lang w:val="en-US"/>
        </w:rPr>
        <w:t>estate</w:t>
      </w:r>
    </w:p>
    <w:p w14:paraId="562DCC30" w14:textId="77777777" w:rsidR="00A840C8" w:rsidRDefault="00A840C8" w:rsidP="00A840C8">
      <w:pPr>
        <w:rPr>
          <w:lang w:val="en-US"/>
        </w:rPr>
      </w:pPr>
    </w:p>
    <w:p w14:paraId="6B053C80" w14:textId="6A5860B9" w:rsidR="000103B8" w:rsidRDefault="00A840C8" w:rsidP="00A840C8">
      <w:pPr>
        <w:rPr>
          <w:lang w:val="en-US"/>
        </w:rPr>
      </w:pPr>
      <w:r>
        <w:rPr>
          <w:lang w:val="en-US"/>
        </w:rPr>
        <w:t xml:space="preserve">This drawing </w:t>
      </w:r>
      <w:r w:rsidR="000103B8">
        <w:rPr>
          <w:lang w:val="en-US"/>
        </w:rPr>
        <w:t xml:space="preserve">is </w:t>
      </w:r>
      <w:r>
        <w:rPr>
          <w:lang w:val="en-US"/>
        </w:rPr>
        <w:t>showing the next section of the scheme along the R</w:t>
      </w:r>
      <w:r w:rsidR="00EC1D89">
        <w:rPr>
          <w:lang w:val="en-US"/>
        </w:rPr>
        <w:t xml:space="preserve">338 in front of </w:t>
      </w:r>
      <w:r w:rsidR="00E71743">
        <w:rPr>
          <w:lang w:val="en-US"/>
        </w:rPr>
        <w:t xml:space="preserve">An </w:t>
      </w:r>
      <w:r w:rsidR="00EC1D89">
        <w:rPr>
          <w:lang w:val="en-US"/>
        </w:rPr>
        <w:t xml:space="preserve">Inse Ghlas housing estate </w:t>
      </w:r>
      <w:r w:rsidR="00DD0BB2">
        <w:rPr>
          <w:lang w:val="en-US"/>
        </w:rPr>
        <w:t xml:space="preserve">to the north of Coast Road </w:t>
      </w:r>
      <w:r w:rsidR="00EC1D89">
        <w:rPr>
          <w:lang w:val="en-US"/>
        </w:rPr>
        <w:t>and</w:t>
      </w:r>
      <w:r>
        <w:rPr>
          <w:lang w:val="en-US"/>
        </w:rPr>
        <w:t xml:space="preserve"> further east. </w:t>
      </w:r>
    </w:p>
    <w:p w14:paraId="3FA2C49C" w14:textId="68907420" w:rsidR="00DD0BB2" w:rsidRDefault="00095F67" w:rsidP="00DD0BB2">
      <w:pPr>
        <w:rPr>
          <w:lang w:val="en-US"/>
        </w:rPr>
      </w:pPr>
      <w:r>
        <w:rPr>
          <w:lang w:val="en-US"/>
        </w:rPr>
        <w:t xml:space="preserve">The </w:t>
      </w:r>
      <w:r w:rsidR="00DD0BB2">
        <w:rPr>
          <w:lang w:val="en-US"/>
        </w:rPr>
        <w:t>drawing shows that the existing footpath will be widened to include Shared Facility along the northern edge of Coast Road.</w:t>
      </w:r>
    </w:p>
    <w:p w14:paraId="4B6AE7C4" w14:textId="1720A98F" w:rsidR="000103B8" w:rsidRDefault="000103B8" w:rsidP="00EC1D89">
      <w:pPr>
        <w:rPr>
          <w:lang w:val="en-US"/>
        </w:rPr>
      </w:pPr>
      <w:r>
        <w:rPr>
          <w:lang w:val="en-US"/>
        </w:rPr>
        <w:t xml:space="preserve">The drawing shows </w:t>
      </w:r>
      <w:r w:rsidR="00095F67">
        <w:rPr>
          <w:lang w:val="en-US"/>
        </w:rPr>
        <w:t xml:space="preserve">realignment of the </w:t>
      </w:r>
      <w:r>
        <w:rPr>
          <w:lang w:val="en-US"/>
        </w:rPr>
        <w:t xml:space="preserve">junction at the entrance </w:t>
      </w:r>
      <w:r w:rsidR="000A0877">
        <w:rPr>
          <w:lang w:val="en-US"/>
        </w:rPr>
        <w:t xml:space="preserve">to </w:t>
      </w:r>
      <w:r w:rsidR="00E71743">
        <w:rPr>
          <w:lang w:val="en-US"/>
        </w:rPr>
        <w:t xml:space="preserve">An </w:t>
      </w:r>
      <w:r w:rsidR="00EF3A0F">
        <w:rPr>
          <w:lang w:val="en-US"/>
        </w:rPr>
        <w:t xml:space="preserve">Inse Ghlas </w:t>
      </w:r>
      <w:r w:rsidR="00095F67">
        <w:rPr>
          <w:lang w:val="en-US"/>
        </w:rPr>
        <w:t>to tie-in with the shared path</w:t>
      </w:r>
      <w:r w:rsidR="00B201D4" w:rsidRPr="00B201D4">
        <w:rPr>
          <w:lang w:val="en-US"/>
        </w:rPr>
        <w:t xml:space="preserve"> and </w:t>
      </w:r>
      <w:r w:rsidR="00095F67">
        <w:rPr>
          <w:lang w:val="en-US"/>
        </w:rPr>
        <w:t xml:space="preserve">a raised ramp </w:t>
      </w:r>
      <w:r w:rsidR="00B201D4" w:rsidRPr="00B201D4">
        <w:rPr>
          <w:lang w:val="en-US"/>
        </w:rPr>
        <w:t xml:space="preserve">cycle </w:t>
      </w:r>
      <w:r w:rsidR="00095F67">
        <w:rPr>
          <w:lang w:val="en-US"/>
        </w:rPr>
        <w:t xml:space="preserve">and pedestrian </w:t>
      </w:r>
      <w:r w:rsidR="00B201D4" w:rsidRPr="00B201D4">
        <w:rPr>
          <w:lang w:val="en-US"/>
        </w:rPr>
        <w:t>crossing at the mouth of this junction</w:t>
      </w:r>
      <w:r w:rsidRPr="00AD531E">
        <w:rPr>
          <w:lang w:val="en-US"/>
        </w:rPr>
        <w:t>.</w:t>
      </w:r>
      <w:r>
        <w:rPr>
          <w:lang w:val="en-US"/>
        </w:rPr>
        <w:t xml:space="preserve"> </w:t>
      </w:r>
      <w:r w:rsidR="00095F67" w:rsidRPr="00A94E9B">
        <w:rPr>
          <w:lang w:val="en-US"/>
        </w:rPr>
        <w:t>Tactile paving is shown either side of the crossing.</w:t>
      </w:r>
    </w:p>
    <w:p w14:paraId="5FD2FBD2" w14:textId="2DB07E69" w:rsidR="000D6587" w:rsidRDefault="00EC1D89" w:rsidP="000D6587">
      <w:pPr>
        <w:rPr>
          <w:lang w:val="en-US"/>
        </w:rPr>
      </w:pPr>
      <w:r>
        <w:rPr>
          <w:lang w:val="en-US"/>
        </w:rPr>
        <w:t xml:space="preserve">The </w:t>
      </w:r>
      <w:r w:rsidR="00E71743">
        <w:rPr>
          <w:lang w:val="en-US"/>
        </w:rPr>
        <w:t>cross-section</w:t>
      </w:r>
      <w:r>
        <w:rPr>
          <w:lang w:val="en-US"/>
        </w:rPr>
        <w:t xml:space="preserve"> C-C is marked to the east of </w:t>
      </w:r>
      <w:r w:rsidR="00E71743">
        <w:rPr>
          <w:lang w:val="en-US"/>
        </w:rPr>
        <w:t xml:space="preserve">An </w:t>
      </w:r>
      <w:r>
        <w:rPr>
          <w:lang w:val="en-US"/>
        </w:rPr>
        <w:t>Inse Ghlas estate. The cross section shows that there will be 3.6m Shared Facility along the northern edge of Coast Road</w:t>
      </w:r>
      <w:r w:rsidR="00DD0BB2">
        <w:rPr>
          <w:lang w:val="en-US"/>
        </w:rPr>
        <w:t xml:space="preserve"> in this location</w:t>
      </w:r>
      <w:r>
        <w:rPr>
          <w:lang w:val="en-US"/>
        </w:rPr>
        <w:t>. The cross section also shows that the road carriageway lanes are proposed to be 3.25m wide</w:t>
      </w:r>
      <w:r w:rsidR="00DD0BB2">
        <w:rPr>
          <w:lang w:val="en-US"/>
        </w:rPr>
        <w:t xml:space="preserve"> in each direction</w:t>
      </w:r>
      <w:r>
        <w:rPr>
          <w:lang w:val="en-US"/>
        </w:rPr>
        <w:t xml:space="preserve">, </w:t>
      </w:r>
      <w:r w:rsidR="00DD0BB2">
        <w:rPr>
          <w:lang w:val="en-US"/>
        </w:rPr>
        <w:t>c</w:t>
      </w:r>
      <w:r>
        <w:rPr>
          <w:lang w:val="en-US"/>
        </w:rPr>
        <w:t xml:space="preserve">arriageway width will be 6.5m in total. The cross section indicated that the width of the hard shoulder and grass verge to the south of Coast Road varies.  </w:t>
      </w:r>
      <w:r w:rsidR="000D6587">
        <w:rPr>
          <w:lang w:val="en-US"/>
        </w:rPr>
        <w:t xml:space="preserve">The cross section also shows an </w:t>
      </w:r>
      <w:r w:rsidR="00E71743">
        <w:rPr>
          <w:lang w:val="en-US"/>
        </w:rPr>
        <w:t>image</w:t>
      </w:r>
      <w:r w:rsidR="000D6587">
        <w:rPr>
          <w:lang w:val="en-US"/>
        </w:rPr>
        <w:t xml:space="preserve"> of cyclists and pedestrians using the Shared Facility and cars in the carriageway lanes. </w:t>
      </w:r>
    </w:p>
    <w:p w14:paraId="4A318A79" w14:textId="77777777" w:rsidR="002A4BA1" w:rsidRDefault="002A4BA1" w:rsidP="000D6587">
      <w:pPr>
        <w:rPr>
          <w:lang w:val="en-US"/>
        </w:rPr>
      </w:pPr>
    </w:p>
    <w:p w14:paraId="5916E58A" w14:textId="77777777" w:rsidR="002A4BA1" w:rsidRDefault="002A4BA1" w:rsidP="000D6587">
      <w:pPr>
        <w:rPr>
          <w:lang w:val="en-US"/>
        </w:rPr>
      </w:pPr>
    </w:p>
    <w:p w14:paraId="254CBBF1" w14:textId="77777777" w:rsidR="002A4BA1" w:rsidRDefault="002A4BA1" w:rsidP="000D6587">
      <w:pPr>
        <w:rPr>
          <w:lang w:val="en-US"/>
        </w:rPr>
      </w:pPr>
    </w:p>
    <w:p w14:paraId="31F1FDA0" w14:textId="77777777" w:rsidR="002A4BA1" w:rsidRDefault="002A4BA1" w:rsidP="000D6587">
      <w:pPr>
        <w:rPr>
          <w:lang w:val="en-US"/>
        </w:rPr>
      </w:pPr>
    </w:p>
    <w:p w14:paraId="103466D6" w14:textId="77777777" w:rsidR="002A4BA1" w:rsidRDefault="002A4BA1" w:rsidP="000D6587">
      <w:pPr>
        <w:rPr>
          <w:lang w:val="en-US"/>
        </w:rPr>
      </w:pPr>
    </w:p>
    <w:p w14:paraId="24E8BBE9" w14:textId="77777777" w:rsidR="002A4BA1" w:rsidRDefault="002A4BA1" w:rsidP="000D6587">
      <w:pPr>
        <w:rPr>
          <w:lang w:val="en-US"/>
        </w:rPr>
      </w:pPr>
    </w:p>
    <w:p w14:paraId="616A4F9A" w14:textId="77777777" w:rsidR="002A4BA1" w:rsidRDefault="002A4BA1" w:rsidP="000D6587">
      <w:pPr>
        <w:rPr>
          <w:lang w:val="en-US"/>
        </w:rPr>
      </w:pPr>
    </w:p>
    <w:p w14:paraId="36F487E6" w14:textId="77777777" w:rsidR="002A4BA1" w:rsidRDefault="002A4BA1" w:rsidP="000D6587">
      <w:pPr>
        <w:rPr>
          <w:lang w:val="en-US"/>
        </w:rPr>
      </w:pPr>
    </w:p>
    <w:p w14:paraId="6629B550" w14:textId="77777777" w:rsidR="002A4BA1" w:rsidRDefault="002A4BA1" w:rsidP="000D6587">
      <w:pPr>
        <w:rPr>
          <w:lang w:val="en-US"/>
        </w:rPr>
      </w:pPr>
    </w:p>
    <w:p w14:paraId="659DD991" w14:textId="77777777" w:rsidR="00A840C8" w:rsidRDefault="00A840C8">
      <w:pPr>
        <w:rPr>
          <w:lang w:val="en-US"/>
        </w:rPr>
      </w:pPr>
    </w:p>
    <w:p w14:paraId="4233C375" w14:textId="37154282" w:rsidR="00D301AE" w:rsidRPr="0060336E" w:rsidRDefault="00D301AE" w:rsidP="00D301AE">
      <w:pPr>
        <w:rPr>
          <w:b/>
          <w:bCs/>
          <w:lang w:val="en-US"/>
        </w:rPr>
      </w:pPr>
      <w:r w:rsidRPr="0060336E">
        <w:rPr>
          <w:b/>
          <w:bCs/>
          <w:lang w:val="en-US"/>
        </w:rPr>
        <w:t xml:space="preserve">Drawing No. </w:t>
      </w:r>
      <w:r>
        <w:rPr>
          <w:b/>
          <w:bCs/>
          <w:lang w:val="en-US"/>
        </w:rPr>
        <w:t>4</w:t>
      </w:r>
      <w:r w:rsidRPr="0060336E">
        <w:rPr>
          <w:b/>
          <w:bCs/>
          <w:lang w:val="en-US"/>
        </w:rPr>
        <w:t xml:space="preserve"> </w:t>
      </w:r>
      <w:r w:rsidR="00B201D4">
        <w:rPr>
          <w:b/>
          <w:bCs/>
          <w:lang w:val="en-US"/>
        </w:rPr>
        <w:t xml:space="preserve">Coast Road in front of </w:t>
      </w:r>
      <w:r w:rsidR="0005687A">
        <w:rPr>
          <w:b/>
          <w:bCs/>
          <w:lang w:val="en-US"/>
        </w:rPr>
        <w:t xml:space="preserve">the entrance to </w:t>
      </w:r>
      <w:r w:rsidR="00B201D4">
        <w:rPr>
          <w:b/>
          <w:bCs/>
          <w:lang w:val="en-US"/>
        </w:rPr>
        <w:t xml:space="preserve">Costa na Mara </w:t>
      </w:r>
      <w:r w:rsidR="0005687A">
        <w:rPr>
          <w:b/>
          <w:bCs/>
          <w:lang w:val="en-US"/>
        </w:rPr>
        <w:t xml:space="preserve">housing </w:t>
      </w:r>
      <w:r w:rsidR="00B201D4">
        <w:rPr>
          <w:b/>
          <w:bCs/>
          <w:lang w:val="en-US"/>
        </w:rPr>
        <w:t>estate</w:t>
      </w:r>
    </w:p>
    <w:p w14:paraId="507EAD01" w14:textId="77777777" w:rsidR="00EC1D89" w:rsidRDefault="00EC1D89" w:rsidP="00EC1D89">
      <w:pPr>
        <w:rPr>
          <w:lang w:val="en-US"/>
        </w:rPr>
      </w:pPr>
    </w:p>
    <w:p w14:paraId="26BFEA70" w14:textId="6C85CF97" w:rsidR="00EC1D89" w:rsidRPr="00B201D4" w:rsidRDefault="00EC1D89" w:rsidP="00EC1D89">
      <w:pPr>
        <w:rPr>
          <w:lang w:val="en-US"/>
        </w:rPr>
      </w:pPr>
      <w:r w:rsidRPr="00B201D4">
        <w:rPr>
          <w:lang w:val="en-US"/>
        </w:rPr>
        <w:t xml:space="preserve">This drawing is showing the next section of the scheme along the R338 </w:t>
      </w:r>
      <w:r w:rsidR="00B201D4" w:rsidRPr="00B201D4">
        <w:rPr>
          <w:lang w:val="en-US"/>
        </w:rPr>
        <w:t xml:space="preserve">up to and including the entrance to Costa na Mara </w:t>
      </w:r>
      <w:r w:rsidRPr="00B201D4">
        <w:rPr>
          <w:lang w:val="en-US"/>
        </w:rPr>
        <w:t>housing estate</w:t>
      </w:r>
      <w:r w:rsidR="00B201D4">
        <w:rPr>
          <w:lang w:val="en-US"/>
        </w:rPr>
        <w:t xml:space="preserve"> to the north of Coast Road</w:t>
      </w:r>
      <w:r w:rsidRPr="00B201D4">
        <w:rPr>
          <w:lang w:val="en-US"/>
        </w:rPr>
        <w:t xml:space="preserve">. </w:t>
      </w:r>
    </w:p>
    <w:p w14:paraId="4190C963" w14:textId="77777777" w:rsidR="00095F67" w:rsidRPr="00B201D4" w:rsidRDefault="00095F67" w:rsidP="00095F67">
      <w:pPr>
        <w:rPr>
          <w:lang w:val="en-US"/>
        </w:rPr>
      </w:pPr>
      <w:r>
        <w:rPr>
          <w:lang w:val="en-US"/>
        </w:rPr>
        <w:t xml:space="preserve">The </w:t>
      </w:r>
      <w:r w:rsidRPr="00B201D4">
        <w:rPr>
          <w:lang w:val="en-US"/>
        </w:rPr>
        <w:t>drawing shows that the existing footpath will be widened to include Shared Facility along the northern edge of Coast Road.</w:t>
      </w:r>
    </w:p>
    <w:p w14:paraId="06EEAF16" w14:textId="39AA3998" w:rsidR="00095F67" w:rsidRDefault="00EC1D89" w:rsidP="00EC1D89">
      <w:pPr>
        <w:rPr>
          <w:lang w:val="en-US"/>
        </w:rPr>
      </w:pPr>
      <w:r w:rsidRPr="00B201D4">
        <w:rPr>
          <w:lang w:val="en-US"/>
        </w:rPr>
        <w:t xml:space="preserve">The drawing shows proposal to </w:t>
      </w:r>
      <w:r w:rsidR="00095F67">
        <w:rPr>
          <w:lang w:val="en-US"/>
        </w:rPr>
        <w:t xml:space="preserve">realign the </w:t>
      </w:r>
      <w:r w:rsidRPr="00B201D4">
        <w:rPr>
          <w:lang w:val="en-US"/>
        </w:rPr>
        <w:t>junction at the entrance to</w:t>
      </w:r>
      <w:r w:rsidR="00B201D4" w:rsidRPr="00B201D4">
        <w:rPr>
          <w:lang w:val="en-US"/>
        </w:rPr>
        <w:t xml:space="preserve"> Costa na Mara </w:t>
      </w:r>
      <w:r w:rsidR="00095F67">
        <w:rPr>
          <w:lang w:val="en-US"/>
        </w:rPr>
        <w:t>to tie-in with the proposed shared path. A</w:t>
      </w:r>
      <w:r w:rsidR="00B201D4" w:rsidRPr="00B201D4">
        <w:rPr>
          <w:lang w:val="en-US"/>
        </w:rPr>
        <w:t xml:space="preserve"> </w:t>
      </w:r>
      <w:r w:rsidR="00095F67">
        <w:rPr>
          <w:lang w:val="en-US"/>
        </w:rPr>
        <w:t xml:space="preserve">raised ramp </w:t>
      </w:r>
      <w:r w:rsidR="00095F67" w:rsidRPr="00B201D4">
        <w:rPr>
          <w:lang w:val="en-US"/>
        </w:rPr>
        <w:t xml:space="preserve">cycle </w:t>
      </w:r>
      <w:r w:rsidR="00095F67">
        <w:rPr>
          <w:lang w:val="en-US"/>
        </w:rPr>
        <w:t xml:space="preserve">and pedestrian </w:t>
      </w:r>
      <w:r w:rsidR="00095F67" w:rsidRPr="00B201D4">
        <w:rPr>
          <w:lang w:val="en-US"/>
        </w:rPr>
        <w:t>crossing at the mouth of this junction</w:t>
      </w:r>
      <w:r w:rsidR="00095F67" w:rsidRPr="00AD531E">
        <w:rPr>
          <w:lang w:val="en-US"/>
        </w:rPr>
        <w:t>.</w:t>
      </w:r>
      <w:r w:rsidR="00095F67">
        <w:rPr>
          <w:lang w:val="en-US"/>
        </w:rPr>
        <w:t xml:space="preserve"> </w:t>
      </w:r>
      <w:r w:rsidR="00095F67" w:rsidRPr="00A94E9B">
        <w:rPr>
          <w:lang w:val="en-US"/>
        </w:rPr>
        <w:t>Tactile paving is shown either side of the crossing.</w:t>
      </w:r>
    </w:p>
    <w:p w14:paraId="577530CF" w14:textId="2E0E5AD0" w:rsidR="000D6587" w:rsidRDefault="00EC1D89" w:rsidP="000D6587">
      <w:pPr>
        <w:rPr>
          <w:lang w:val="en-US"/>
        </w:rPr>
      </w:pPr>
      <w:r w:rsidRPr="00B201D4">
        <w:rPr>
          <w:lang w:val="en-US"/>
        </w:rPr>
        <w:t xml:space="preserve">The </w:t>
      </w:r>
      <w:r w:rsidR="00E71743" w:rsidRPr="00B201D4">
        <w:rPr>
          <w:lang w:val="en-US"/>
        </w:rPr>
        <w:t>cross-section</w:t>
      </w:r>
      <w:r w:rsidRPr="00B201D4">
        <w:rPr>
          <w:lang w:val="en-US"/>
        </w:rPr>
        <w:t xml:space="preserve"> </w:t>
      </w:r>
      <w:r w:rsidR="00B201D4" w:rsidRPr="00B201D4">
        <w:rPr>
          <w:lang w:val="en-US"/>
        </w:rPr>
        <w:t>D-D</w:t>
      </w:r>
      <w:r w:rsidRPr="00B201D4">
        <w:rPr>
          <w:lang w:val="en-US"/>
        </w:rPr>
        <w:t xml:space="preserve"> is marked to the </w:t>
      </w:r>
      <w:r w:rsidR="00B201D4" w:rsidRPr="00B201D4">
        <w:rPr>
          <w:lang w:val="en-US"/>
        </w:rPr>
        <w:t>west of Costa na Mara</w:t>
      </w:r>
      <w:r w:rsidRPr="00B201D4">
        <w:rPr>
          <w:lang w:val="en-US"/>
        </w:rPr>
        <w:t xml:space="preserve"> estate. The cross section shows that there will be </w:t>
      </w:r>
      <w:r w:rsidR="00B201D4" w:rsidRPr="00B201D4">
        <w:rPr>
          <w:lang w:val="en-US"/>
        </w:rPr>
        <w:t>6</w:t>
      </w:r>
      <w:r w:rsidRPr="00B201D4">
        <w:rPr>
          <w:lang w:val="en-US"/>
        </w:rPr>
        <w:t xml:space="preserve">m Shared Facility along the northern edge of Coast Road. </w:t>
      </w:r>
      <w:r w:rsidR="00DD0BB2">
        <w:rPr>
          <w:lang w:val="en-US"/>
        </w:rPr>
        <w:t xml:space="preserve">The cross section also shows that the road carriageway lanes are proposed to be 3.25m wide in each direction, carriageway width will be 6.5m in total. </w:t>
      </w:r>
      <w:r w:rsidRPr="00B201D4">
        <w:rPr>
          <w:lang w:val="en-US"/>
        </w:rPr>
        <w:t>The cross section indicated that the width of the hard shoulder and grass verge to the south of Coast Road varies.</w:t>
      </w:r>
      <w:r>
        <w:rPr>
          <w:lang w:val="en-US"/>
        </w:rPr>
        <w:t xml:space="preserve">  </w:t>
      </w:r>
      <w:r w:rsidR="000D6587">
        <w:rPr>
          <w:lang w:val="en-US"/>
        </w:rPr>
        <w:t xml:space="preserve">The cross section also shows an </w:t>
      </w:r>
      <w:r w:rsidR="00E71743">
        <w:rPr>
          <w:lang w:val="en-US"/>
        </w:rPr>
        <w:t>image</w:t>
      </w:r>
      <w:r w:rsidR="000D6587">
        <w:rPr>
          <w:lang w:val="en-US"/>
        </w:rPr>
        <w:t xml:space="preserve"> of cyclists and pedestrians using the Shared Facility and cars in the carriageway lanes. </w:t>
      </w:r>
    </w:p>
    <w:p w14:paraId="0D2B3B8B" w14:textId="18916402" w:rsidR="00134533" w:rsidRDefault="00B201D4" w:rsidP="00EC1D89">
      <w:pPr>
        <w:rPr>
          <w:lang w:val="en-US"/>
        </w:rPr>
      </w:pPr>
      <w:r>
        <w:rPr>
          <w:lang w:val="en-US"/>
        </w:rPr>
        <w:lastRenderedPageBreak/>
        <w:t>A note</w:t>
      </w:r>
      <w:r w:rsidR="00134533">
        <w:rPr>
          <w:lang w:val="en-US"/>
        </w:rPr>
        <w:t xml:space="preserve"> stating ‘Existing Seating Area’</w:t>
      </w:r>
      <w:r>
        <w:rPr>
          <w:lang w:val="en-US"/>
        </w:rPr>
        <w:t xml:space="preserve"> is shown on the drawing, pointing towards the </w:t>
      </w:r>
      <w:r w:rsidR="00095F67">
        <w:rPr>
          <w:lang w:val="en-US"/>
        </w:rPr>
        <w:t>area to the</w:t>
      </w:r>
      <w:r>
        <w:rPr>
          <w:lang w:val="en-US"/>
        </w:rPr>
        <w:t xml:space="preserve"> </w:t>
      </w:r>
      <w:r w:rsidR="00134533">
        <w:rPr>
          <w:lang w:val="en-US"/>
        </w:rPr>
        <w:t>west of the entrance to Costa na Mara</w:t>
      </w:r>
      <w:r w:rsidR="00095F67">
        <w:rPr>
          <w:lang w:val="en-US"/>
        </w:rPr>
        <w:t xml:space="preserve"> housing estate</w:t>
      </w:r>
      <w:r w:rsidR="00134533">
        <w:rPr>
          <w:lang w:val="en-US"/>
        </w:rPr>
        <w:t xml:space="preserve">. </w:t>
      </w:r>
    </w:p>
    <w:p w14:paraId="413BEFAF" w14:textId="4ECC42CB" w:rsidR="00B201D4" w:rsidRDefault="00B201D4" w:rsidP="00EC1D89">
      <w:pPr>
        <w:rPr>
          <w:lang w:val="en-US"/>
        </w:rPr>
      </w:pPr>
      <w:r>
        <w:rPr>
          <w:lang w:val="en-US"/>
        </w:rPr>
        <w:t xml:space="preserve"> </w:t>
      </w:r>
    </w:p>
    <w:p w14:paraId="3DED66E6" w14:textId="141A27D0" w:rsidR="00B201D4" w:rsidRPr="0060336E" w:rsidRDefault="00B201D4" w:rsidP="00B201D4">
      <w:pPr>
        <w:rPr>
          <w:b/>
          <w:bCs/>
          <w:lang w:val="en-US"/>
        </w:rPr>
      </w:pPr>
      <w:r w:rsidRPr="0060336E">
        <w:rPr>
          <w:b/>
          <w:bCs/>
          <w:lang w:val="en-US"/>
        </w:rPr>
        <w:t xml:space="preserve">Drawing No. </w:t>
      </w:r>
      <w:r>
        <w:rPr>
          <w:b/>
          <w:bCs/>
          <w:lang w:val="en-US"/>
        </w:rPr>
        <w:t>5</w:t>
      </w:r>
      <w:r w:rsidRPr="0060336E">
        <w:rPr>
          <w:b/>
          <w:bCs/>
          <w:lang w:val="en-US"/>
        </w:rPr>
        <w:t xml:space="preserve"> </w:t>
      </w:r>
      <w:r>
        <w:rPr>
          <w:b/>
          <w:bCs/>
          <w:lang w:val="en-US"/>
        </w:rPr>
        <w:t>Coast Road in front of Ocean Drive</w:t>
      </w:r>
    </w:p>
    <w:p w14:paraId="57914C23" w14:textId="77777777" w:rsidR="00B201D4" w:rsidRDefault="00B201D4" w:rsidP="00B201D4">
      <w:pPr>
        <w:rPr>
          <w:lang w:val="en-US"/>
        </w:rPr>
      </w:pPr>
    </w:p>
    <w:p w14:paraId="7C22B899" w14:textId="318AEB2E" w:rsidR="00B201D4" w:rsidRPr="00B201D4" w:rsidRDefault="00B201D4" w:rsidP="00B201D4">
      <w:pPr>
        <w:rPr>
          <w:lang w:val="en-US"/>
        </w:rPr>
      </w:pPr>
      <w:r w:rsidRPr="00B201D4">
        <w:rPr>
          <w:lang w:val="en-US"/>
        </w:rPr>
        <w:t xml:space="preserve">This drawing is showing the next section of the scheme along the R338 </w:t>
      </w:r>
      <w:r w:rsidR="00134533">
        <w:rPr>
          <w:lang w:val="en-US"/>
        </w:rPr>
        <w:t>in front of the entrance to Ocean View housing estate and further east.</w:t>
      </w:r>
      <w:r w:rsidRPr="00B201D4">
        <w:rPr>
          <w:lang w:val="en-US"/>
        </w:rPr>
        <w:t xml:space="preserve"> </w:t>
      </w:r>
    </w:p>
    <w:p w14:paraId="004FEE84" w14:textId="5436D8C6" w:rsidR="000E0929" w:rsidRPr="00B201D4" w:rsidRDefault="000E0929" w:rsidP="000E0929">
      <w:pPr>
        <w:rPr>
          <w:lang w:val="en-US"/>
        </w:rPr>
      </w:pPr>
      <w:r w:rsidRPr="00B201D4">
        <w:rPr>
          <w:lang w:val="en-US"/>
        </w:rPr>
        <w:t>The drawing shows that the existing footpath will be widened to include Shared Facility along the northern edge of Coast Road.</w:t>
      </w:r>
      <w:r>
        <w:rPr>
          <w:lang w:val="en-US"/>
        </w:rPr>
        <w:t xml:space="preserve"> This shared facility is proposed to transition to a segregated pedestrian and cycle facility further east, opposite the entrance to Oranmore Garda Station. Hazard/Ladder &amp; Tramline Paving is shown at the proposed point of transition.</w:t>
      </w:r>
    </w:p>
    <w:p w14:paraId="5B10B646" w14:textId="333F16CE" w:rsidR="00B201D4" w:rsidRDefault="00B201D4" w:rsidP="00B201D4">
      <w:pPr>
        <w:rPr>
          <w:lang w:val="en-US"/>
        </w:rPr>
      </w:pPr>
      <w:r w:rsidRPr="00B201D4">
        <w:rPr>
          <w:lang w:val="en-US"/>
        </w:rPr>
        <w:t xml:space="preserve">The drawing shows proposal to </w:t>
      </w:r>
      <w:r w:rsidR="00D0532F">
        <w:rPr>
          <w:lang w:val="en-US"/>
        </w:rPr>
        <w:t>retain the entrance to Ocean View as per existing</w:t>
      </w:r>
      <w:r w:rsidR="00BD68DC">
        <w:rPr>
          <w:lang w:val="en-US"/>
        </w:rPr>
        <w:t xml:space="preserve"> with exception that the shared facility will be provided in front of this entrance</w:t>
      </w:r>
      <w:r w:rsidR="00D0532F">
        <w:rPr>
          <w:lang w:val="en-US"/>
        </w:rPr>
        <w:t xml:space="preserve">. </w:t>
      </w:r>
      <w:r w:rsidR="000E0929" w:rsidRPr="00A94E9B">
        <w:rPr>
          <w:lang w:val="en-US"/>
        </w:rPr>
        <w:t>Tactile paving is shown either side of th</w:t>
      </w:r>
      <w:r w:rsidR="000E0929">
        <w:rPr>
          <w:lang w:val="en-US"/>
        </w:rPr>
        <w:t>is entrance</w:t>
      </w:r>
      <w:r w:rsidR="000E0929" w:rsidRPr="00A94E9B">
        <w:rPr>
          <w:lang w:val="en-US"/>
        </w:rPr>
        <w:t>.</w:t>
      </w:r>
    </w:p>
    <w:p w14:paraId="423A7ECE" w14:textId="50735005" w:rsidR="00D0532F" w:rsidRPr="00B201D4" w:rsidRDefault="00D0532F" w:rsidP="00B201D4">
      <w:pPr>
        <w:rPr>
          <w:lang w:val="en-US"/>
        </w:rPr>
      </w:pPr>
      <w:r>
        <w:rPr>
          <w:lang w:val="en-US"/>
        </w:rPr>
        <w:t xml:space="preserve">The drawing shows a proposed </w:t>
      </w:r>
      <w:r w:rsidR="00BD68DC">
        <w:rPr>
          <w:lang w:val="en-US"/>
        </w:rPr>
        <w:t>Signal Controlled P</w:t>
      </w:r>
      <w:r>
        <w:rPr>
          <w:lang w:val="en-US"/>
        </w:rPr>
        <w:t xml:space="preserve">edestrian </w:t>
      </w:r>
      <w:r w:rsidR="00BD68DC">
        <w:rPr>
          <w:lang w:val="en-US"/>
        </w:rPr>
        <w:t>C</w:t>
      </w:r>
      <w:r>
        <w:rPr>
          <w:lang w:val="en-US"/>
        </w:rPr>
        <w:t xml:space="preserve">rossing across the R338 Coast Road to the </w:t>
      </w:r>
      <w:r w:rsidR="00BD68DC">
        <w:rPr>
          <w:lang w:val="en-US"/>
        </w:rPr>
        <w:t xml:space="preserve">east of Ocean Drive entrance. </w:t>
      </w:r>
      <w:r w:rsidR="000E0929" w:rsidRPr="00E71743">
        <w:rPr>
          <w:lang w:val="en-US"/>
        </w:rPr>
        <w:t>L-shaped Red Blister Tactile Paving</w:t>
      </w:r>
      <w:r w:rsidR="000E0929">
        <w:rPr>
          <w:lang w:val="en-US"/>
        </w:rPr>
        <w:t xml:space="preserve"> are shown at this crossing.</w:t>
      </w:r>
    </w:p>
    <w:p w14:paraId="0B0C9D54" w14:textId="66336E44" w:rsidR="00B201D4" w:rsidRDefault="00B201D4" w:rsidP="00B201D4">
      <w:pPr>
        <w:rPr>
          <w:lang w:val="en-US"/>
        </w:rPr>
      </w:pPr>
      <w:r w:rsidRPr="00B201D4">
        <w:rPr>
          <w:lang w:val="en-US"/>
        </w:rPr>
        <w:t xml:space="preserve">The </w:t>
      </w:r>
      <w:r w:rsidR="00E71743" w:rsidRPr="00B201D4">
        <w:rPr>
          <w:lang w:val="en-US"/>
        </w:rPr>
        <w:t>cross-section</w:t>
      </w:r>
      <w:r w:rsidRPr="00B201D4">
        <w:rPr>
          <w:lang w:val="en-US"/>
        </w:rPr>
        <w:t xml:space="preserve"> </w:t>
      </w:r>
      <w:r w:rsidR="00D0532F">
        <w:rPr>
          <w:lang w:val="en-US"/>
        </w:rPr>
        <w:t>E</w:t>
      </w:r>
      <w:r w:rsidRPr="00B201D4">
        <w:rPr>
          <w:lang w:val="en-US"/>
        </w:rPr>
        <w:t>-</w:t>
      </w:r>
      <w:r w:rsidR="00D0532F">
        <w:rPr>
          <w:lang w:val="en-US"/>
        </w:rPr>
        <w:t>E</w:t>
      </w:r>
      <w:r w:rsidRPr="00B201D4">
        <w:rPr>
          <w:lang w:val="en-US"/>
        </w:rPr>
        <w:t xml:space="preserve"> is marked to the west of </w:t>
      </w:r>
      <w:r w:rsidR="00D0532F">
        <w:rPr>
          <w:lang w:val="en-US"/>
        </w:rPr>
        <w:t>the proposed crossing</w:t>
      </w:r>
      <w:r w:rsidRPr="00B201D4">
        <w:rPr>
          <w:lang w:val="en-US"/>
        </w:rPr>
        <w:t xml:space="preserve">. The cross section shows that there will be </w:t>
      </w:r>
      <w:r w:rsidR="00D0532F">
        <w:rPr>
          <w:lang w:val="en-US"/>
        </w:rPr>
        <w:t xml:space="preserve">4.5m wide </w:t>
      </w:r>
      <w:r w:rsidRPr="00B201D4">
        <w:rPr>
          <w:lang w:val="en-US"/>
        </w:rPr>
        <w:t>Shared Facility along the northern edge of Coast Road</w:t>
      </w:r>
      <w:r w:rsidR="00BD68DC">
        <w:rPr>
          <w:lang w:val="en-US"/>
        </w:rPr>
        <w:t xml:space="preserve"> in this location</w:t>
      </w:r>
      <w:r w:rsidRPr="00B201D4">
        <w:rPr>
          <w:lang w:val="en-US"/>
        </w:rPr>
        <w:t xml:space="preserve">. </w:t>
      </w:r>
      <w:r w:rsidR="00D0532F">
        <w:rPr>
          <w:lang w:val="en-US"/>
        </w:rPr>
        <w:t xml:space="preserve">The cross section shows that the existing footpath to the south of Coast Road is 2.6m at this location. </w:t>
      </w:r>
      <w:r w:rsidRPr="00B201D4">
        <w:rPr>
          <w:lang w:val="en-US"/>
        </w:rPr>
        <w:t>The cross section also shows that the road carriageway lanes are proposed to be 3.25m wide, ie. Carriageway width will be 6.5m in total. The cross section indicate</w:t>
      </w:r>
      <w:r w:rsidR="00D0532F">
        <w:rPr>
          <w:lang w:val="en-US"/>
        </w:rPr>
        <w:t xml:space="preserve">s a hard strip between the southern edge of the carriageway and the existing footpath. </w:t>
      </w:r>
      <w:r>
        <w:rPr>
          <w:lang w:val="en-US"/>
        </w:rPr>
        <w:t xml:space="preserve">  </w:t>
      </w:r>
    </w:p>
    <w:p w14:paraId="522B816A" w14:textId="77777777" w:rsidR="00B201D4" w:rsidRDefault="00B201D4" w:rsidP="00D301AE">
      <w:pPr>
        <w:rPr>
          <w:lang w:val="en-US"/>
        </w:rPr>
      </w:pPr>
    </w:p>
    <w:p w14:paraId="319830BA" w14:textId="77777777" w:rsidR="002A4BA1" w:rsidRDefault="002A4BA1" w:rsidP="00D0532F">
      <w:pPr>
        <w:rPr>
          <w:b/>
          <w:bCs/>
          <w:lang w:val="en-US"/>
        </w:rPr>
      </w:pPr>
    </w:p>
    <w:p w14:paraId="1D7153AB" w14:textId="77777777" w:rsidR="002A4BA1" w:rsidRDefault="002A4BA1" w:rsidP="00D0532F">
      <w:pPr>
        <w:rPr>
          <w:b/>
          <w:bCs/>
          <w:lang w:val="en-US"/>
        </w:rPr>
      </w:pPr>
    </w:p>
    <w:p w14:paraId="5F357F26" w14:textId="77777777" w:rsidR="002A4BA1" w:rsidRDefault="002A4BA1" w:rsidP="00D0532F">
      <w:pPr>
        <w:rPr>
          <w:b/>
          <w:bCs/>
          <w:lang w:val="en-US"/>
        </w:rPr>
      </w:pPr>
    </w:p>
    <w:p w14:paraId="31FD04FA" w14:textId="77777777" w:rsidR="002A4BA1" w:rsidRDefault="002A4BA1" w:rsidP="00D0532F">
      <w:pPr>
        <w:rPr>
          <w:b/>
          <w:bCs/>
          <w:lang w:val="en-US"/>
        </w:rPr>
      </w:pPr>
    </w:p>
    <w:p w14:paraId="7AA7678C" w14:textId="77777777" w:rsidR="002A4BA1" w:rsidRDefault="002A4BA1" w:rsidP="00D0532F">
      <w:pPr>
        <w:rPr>
          <w:b/>
          <w:bCs/>
          <w:lang w:val="en-US"/>
        </w:rPr>
      </w:pPr>
    </w:p>
    <w:p w14:paraId="3F410444" w14:textId="77777777" w:rsidR="002A4BA1" w:rsidRDefault="002A4BA1" w:rsidP="00D0532F">
      <w:pPr>
        <w:rPr>
          <w:b/>
          <w:bCs/>
          <w:lang w:val="en-US"/>
        </w:rPr>
      </w:pPr>
    </w:p>
    <w:p w14:paraId="04895CD7" w14:textId="77777777" w:rsidR="002A4BA1" w:rsidRDefault="002A4BA1" w:rsidP="00D0532F">
      <w:pPr>
        <w:rPr>
          <w:b/>
          <w:bCs/>
          <w:lang w:val="en-US"/>
        </w:rPr>
      </w:pPr>
    </w:p>
    <w:p w14:paraId="3F2AA2AF" w14:textId="77777777" w:rsidR="002A4BA1" w:rsidRDefault="002A4BA1" w:rsidP="00D0532F">
      <w:pPr>
        <w:rPr>
          <w:b/>
          <w:bCs/>
          <w:lang w:val="en-US"/>
        </w:rPr>
      </w:pPr>
    </w:p>
    <w:p w14:paraId="35F74463" w14:textId="77777777" w:rsidR="002A4BA1" w:rsidRDefault="002A4BA1" w:rsidP="00D0532F">
      <w:pPr>
        <w:rPr>
          <w:b/>
          <w:bCs/>
          <w:lang w:val="en-US"/>
        </w:rPr>
      </w:pPr>
    </w:p>
    <w:p w14:paraId="36BAFC76" w14:textId="77777777" w:rsidR="002A4BA1" w:rsidRDefault="002A4BA1" w:rsidP="00D0532F">
      <w:pPr>
        <w:rPr>
          <w:b/>
          <w:bCs/>
          <w:lang w:val="en-US"/>
        </w:rPr>
      </w:pPr>
    </w:p>
    <w:p w14:paraId="02CA5DC8" w14:textId="77777777" w:rsidR="002A4BA1" w:rsidRDefault="002A4BA1" w:rsidP="00D0532F">
      <w:pPr>
        <w:rPr>
          <w:b/>
          <w:bCs/>
          <w:lang w:val="en-US"/>
        </w:rPr>
      </w:pPr>
    </w:p>
    <w:p w14:paraId="46CC4BE0" w14:textId="77777777" w:rsidR="002A4BA1" w:rsidRDefault="002A4BA1" w:rsidP="00D0532F">
      <w:pPr>
        <w:rPr>
          <w:b/>
          <w:bCs/>
          <w:lang w:val="en-US"/>
        </w:rPr>
      </w:pPr>
    </w:p>
    <w:p w14:paraId="3CDEFA0F" w14:textId="77777777" w:rsidR="002A4BA1" w:rsidRDefault="002A4BA1" w:rsidP="00D0532F">
      <w:pPr>
        <w:rPr>
          <w:b/>
          <w:bCs/>
          <w:lang w:val="en-US"/>
        </w:rPr>
      </w:pPr>
    </w:p>
    <w:p w14:paraId="12608BEC" w14:textId="2687A558" w:rsidR="00D0532F" w:rsidRPr="0060336E" w:rsidRDefault="00D0532F" w:rsidP="00D0532F">
      <w:pPr>
        <w:rPr>
          <w:b/>
          <w:bCs/>
          <w:lang w:val="en-US"/>
        </w:rPr>
      </w:pPr>
      <w:r w:rsidRPr="0060336E">
        <w:rPr>
          <w:b/>
          <w:bCs/>
          <w:lang w:val="en-US"/>
        </w:rPr>
        <w:t xml:space="preserve">Drawing No. </w:t>
      </w:r>
      <w:r>
        <w:rPr>
          <w:b/>
          <w:bCs/>
          <w:lang w:val="en-US"/>
        </w:rPr>
        <w:t>6</w:t>
      </w:r>
      <w:r w:rsidRPr="0060336E">
        <w:rPr>
          <w:b/>
          <w:bCs/>
          <w:lang w:val="en-US"/>
        </w:rPr>
        <w:t xml:space="preserve"> </w:t>
      </w:r>
      <w:r>
        <w:rPr>
          <w:b/>
          <w:bCs/>
          <w:lang w:val="en-US"/>
        </w:rPr>
        <w:t xml:space="preserve">Coast Road </w:t>
      </w:r>
      <w:r w:rsidR="0005687A">
        <w:rPr>
          <w:b/>
          <w:bCs/>
          <w:lang w:val="en-US"/>
        </w:rPr>
        <w:t xml:space="preserve">junction with </w:t>
      </w:r>
      <w:r>
        <w:rPr>
          <w:b/>
          <w:bCs/>
          <w:lang w:val="en-US"/>
        </w:rPr>
        <w:t>Station Road and mini roundabout</w:t>
      </w:r>
    </w:p>
    <w:p w14:paraId="1CE4935C" w14:textId="77777777" w:rsidR="00D0532F" w:rsidRDefault="00D0532F" w:rsidP="00D0532F">
      <w:pPr>
        <w:rPr>
          <w:lang w:val="en-US"/>
        </w:rPr>
      </w:pPr>
    </w:p>
    <w:p w14:paraId="07F5F3DC" w14:textId="164E102A" w:rsidR="00D0532F" w:rsidRPr="00B201D4" w:rsidRDefault="00D0532F" w:rsidP="00D0532F">
      <w:pPr>
        <w:rPr>
          <w:lang w:val="en-US"/>
        </w:rPr>
      </w:pPr>
      <w:r w:rsidRPr="00B201D4">
        <w:rPr>
          <w:lang w:val="en-US"/>
        </w:rPr>
        <w:t>This drawing is showing</w:t>
      </w:r>
      <w:r w:rsidR="0005687A">
        <w:rPr>
          <w:lang w:val="en-US"/>
        </w:rPr>
        <w:t xml:space="preserve"> continuation of the scheme up until</w:t>
      </w:r>
      <w:r w:rsidRPr="00B201D4">
        <w:rPr>
          <w:lang w:val="en-US"/>
        </w:rPr>
        <w:t xml:space="preserve"> the </w:t>
      </w:r>
      <w:r w:rsidR="00BD68DC">
        <w:rPr>
          <w:lang w:val="en-US"/>
        </w:rPr>
        <w:t xml:space="preserve">eastern tie-in of the proposed </w:t>
      </w:r>
      <w:r w:rsidRPr="00B201D4">
        <w:rPr>
          <w:lang w:val="en-US"/>
        </w:rPr>
        <w:t>scheme</w:t>
      </w:r>
      <w:r w:rsidR="0005687A">
        <w:rPr>
          <w:lang w:val="en-US"/>
        </w:rPr>
        <w:t xml:space="preserve">. The drawing is </w:t>
      </w:r>
      <w:r w:rsidR="00901E19">
        <w:rPr>
          <w:lang w:val="en-US"/>
        </w:rPr>
        <w:t>showing</w:t>
      </w:r>
      <w:r w:rsidR="0005687A">
        <w:rPr>
          <w:lang w:val="en-US"/>
        </w:rPr>
        <w:t xml:space="preserve"> the proposed design </w:t>
      </w:r>
      <w:r w:rsidRPr="00B201D4">
        <w:rPr>
          <w:lang w:val="en-US"/>
        </w:rPr>
        <w:t xml:space="preserve">along the R338 </w:t>
      </w:r>
      <w:r>
        <w:rPr>
          <w:lang w:val="en-US"/>
        </w:rPr>
        <w:t xml:space="preserve">including the proposed Station Road Junction, the </w:t>
      </w:r>
      <w:r w:rsidR="000E0929">
        <w:rPr>
          <w:lang w:val="en-US"/>
        </w:rPr>
        <w:t>bridge,</w:t>
      </w:r>
      <w:r>
        <w:rPr>
          <w:lang w:val="en-US"/>
        </w:rPr>
        <w:t xml:space="preserve"> and </w:t>
      </w:r>
      <w:r w:rsidR="0005687A">
        <w:rPr>
          <w:lang w:val="en-US"/>
        </w:rPr>
        <w:t xml:space="preserve">the </w:t>
      </w:r>
      <w:r>
        <w:rPr>
          <w:lang w:val="en-US"/>
        </w:rPr>
        <w:t xml:space="preserve">mini roundabout. </w:t>
      </w:r>
      <w:r w:rsidRPr="00B201D4">
        <w:rPr>
          <w:lang w:val="en-US"/>
        </w:rPr>
        <w:t xml:space="preserve"> </w:t>
      </w:r>
      <w:r w:rsidR="0005687A">
        <w:rPr>
          <w:lang w:val="en-US"/>
        </w:rPr>
        <w:t xml:space="preserve">The scheme ties into Oranmore Main Street immediately south of the proposed mini roundabout. </w:t>
      </w:r>
    </w:p>
    <w:p w14:paraId="3C22EFCF" w14:textId="71363C17" w:rsidR="00DD07F5" w:rsidRDefault="00DD07F5" w:rsidP="00D0532F">
      <w:pPr>
        <w:rPr>
          <w:lang w:val="en-US"/>
        </w:rPr>
      </w:pPr>
      <w:r>
        <w:rPr>
          <w:lang w:val="en-US"/>
        </w:rPr>
        <w:t xml:space="preserve">The drawing </w:t>
      </w:r>
      <w:r w:rsidR="000D6587">
        <w:rPr>
          <w:lang w:val="en-US"/>
        </w:rPr>
        <w:t>shows</w:t>
      </w:r>
      <w:r>
        <w:rPr>
          <w:lang w:val="en-US"/>
        </w:rPr>
        <w:t xml:space="preserve"> </w:t>
      </w:r>
      <w:r w:rsidR="000D6587">
        <w:rPr>
          <w:lang w:val="en-US"/>
        </w:rPr>
        <w:t xml:space="preserve">the </w:t>
      </w:r>
      <w:r>
        <w:rPr>
          <w:lang w:val="en-US"/>
        </w:rPr>
        <w:t xml:space="preserve">proposed </w:t>
      </w:r>
      <w:r w:rsidR="000D6587">
        <w:rPr>
          <w:lang w:val="en-US"/>
        </w:rPr>
        <w:t xml:space="preserve">changes </w:t>
      </w:r>
      <w:r>
        <w:rPr>
          <w:lang w:val="en-US"/>
        </w:rPr>
        <w:t>to the Station Road Junction. The existing left slip lane is removed. The existing central island</w:t>
      </w:r>
      <w:r w:rsidR="000D6587">
        <w:rPr>
          <w:lang w:val="en-US"/>
        </w:rPr>
        <w:t>s</w:t>
      </w:r>
      <w:r>
        <w:rPr>
          <w:lang w:val="en-US"/>
        </w:rPr>
        <w:t xml:space="preserve"> </w:t>
      </w:r>
      <w:r w:rsidR="000D6587">
        <w:rPr>
          <w:lang w:val="en-US"/>
        </w:rPr>
        <w:t xml:space="preserve">and pedestrian crossings </w:t>
      </w:r>
      <w:r>
        <w:rPr>
          <w:lang w:val="en-US"/>
        </w:rPr>
        <w:t xml:space="preserve">at the T-junction </w:t>
      </w:r>
      <w:r w:rsidR="000D6587">
        <w:rPr>
          <w:lang w:val="en-US"/>
        </w:rPr>
        <w:t>are</w:t>
      </w:r>
      <w:r>
        <w:rPr>
          <w:lang w:val="en-US"/>
        </w:rPr>
        <w:t xml:space="preserve"> removed. The existing signalized pedestrian crossing </w:t>
      </w:r>
      <w:r w:rsidR="000D6587">
        <w:rPr>
          <w:lang w:val="en-US"/>
        </w:rPr>
        <w:t>on</w:t>
      </w:r>
      <w:r>
        <w:rPr>
          <w:lang w:val="en-US"/>
        </w:rPr>
        <w:t xml:space="preserve"> Station Road </w:t>
      </w:r>
      <w:r w:rsidR="000D6587">
        <w:rPr>
          <w:lang w:val="en-US"/>
        </w:rPr>
        <w:t>closer to the bus stops and Oran Town</w:t>
      </w:r>
      <w:r w:rsidR="00901E19">
        <w:rPr>
          <w:lang w:val="en-US"/>
        </w:rPr>
        <w:t xml:space="preserve"> C</w:t>
      </w:r>
      <w:r w:rsidR="000D6587">
        <w:rPr>
          <w:lang w:val="en-US"/>
        </w:rPr>
        <w:t xml:space="preserve">entre </w:t>
      </w:r>
      <w:r>
        <w:rPr>
          <w:lang w:val="en-US"/>
        </w:rPr>
        <w:t>is removed.</w:t>
      </w:r>
    </w:p>
    <w:p w14:paraId="0D724FB4" w14:textId="3588263C" w:rsidR="00F357D7" w:rsidRPr="00E71743" w:rsidRDefault="00DD07F5" w:rsidP="00D0532F">
      <w:pPr>
        <w:rPr>
          <w:lang w:val="en-US"/>
        </w:rPr>
      </w:pPr>
      <w:r w:rsidRPr="00E71743">
        <w:rPr>
          <w:lang w:val="en-US"/>
        </w:rPr>
        <w:t xml:space="preserve">The </w:t>
      </w:r>
      <w:r w:rsidR="000D6587" w:rsidRPr="00E71743">
        <w:rPr>
          <w:lang w:val="en-US"/>
        </w:rPr>
        <w:t xml:space="preserve">proposed </w:t>
      </w:r>
      <w:r w:rsidRPr="00E71743">
        <w:rPr>
          <w:lang w:val="en-US"/>
        </w:rPr>
        <w:t xml:space="preserve">junction </w:t>
      </w:r>
      <w:r w:rsidR="000D6587" w:rsidRPr="00E71743">
        <w:rPr>
          <w:lang w:val="en-US"/>
        </w:rPr>
        <w:t>layout is in a form of a STOP controlled T-junction. The Station Road is narrowed and junction with the Coast Road is tightened with single carriageway</w:t>
      </w:r>
      <w:r w:rsidR="0005687A" w:rsidRPr="00E71743">
        <w:rPr>
          <w:lang w:val="en-US"/>
        </w:rPr>
        <w:t xml:space="preserve"> lane</w:t>
      </w:r>
      <w:r w:rsidR="000D6587" w:rsidRPr="00E71743">
        <w:rPr>
          <w:lang w:val="en-US"/>
        </w:rPr>
        <w:t xml:space="preserve"> in each direction on Station Road. The Coast Road is proposed to be narrowed</w:t>
      </w:r>
      <w:r w:rsidR="0005687A" w:rsidRPr="00E71743">
        <w:rPr>
          <w:lang w:val="en-US"/>
        </w:rPr>
        <w:t xml:space="preserve"> through the junction</w:t>
      </w:r>
      <w:r w:rsidR="000D6587" w:rsidRPr="00E71743">
        <w:rPr>
          <w:lang w:val="en-US"/>
        </w:rPr>
        <w:t>. The right turn lane into Station Road is maintained, although it is much shorter than existing.</w:t>
      </w:r>
      <w:r w:rsidR="00F357D7" w:rsidRPr="00E71743">
        <w:rPr>
          <w:lang w:val="en-US"/>
        </w:rPr>
        <w:t xml:space="preserve"> The drawing indicates that a new road surface will be required at this new T-junction.</w:t>
      </w:r>
      <w:r w:rsidR="000D6587" w:rsidRPr="00E71743">
        <w:rPr>
          <w:lang w:val="en-US"/>
        </w:rPr>
        <w:t xml:space="preserve"> </w:t>
      </w:r>
      <w:r w:rsidR="00901E19" w:rsidRPr="00E71743">
        <w:rPr>
          <w:lang w:val="en-US"/>
        </w:rPr>
        <w:t>Large wedge of land to the north-west of the junction has been gained through the narrowing of the carriageways and tightening of the junction and is shown as ‘Grass Verge’.</w:t>
      </w:r>
    </w:p>
    <w:p w14:paraId="019904AF" w14:textId="08FDA60B" w:rsidR="00D0532F" w:rsidRPr="00E71743" w:rsidRDefault="00DD07F5" w:rsidP="00D0532F">
      <w:pPr>
        <w:rPr>
          <w:lang w:val="en-US"/>
        </w:rPr>
      </w:pPr>
      <w:r w:rsidRPr="00E71743">
        <w:rPr>
          <w:lang w:val="en-US"/>
        </w:rPr>
        <w:t xml:space="preserve">A new </w:t>
      </w:r>
      <w:r w:rsidR="00F357D7" w:rsidRPr="00E71743">
        <w:rPr>
          <w:lang w:val="en-US"/>
        </w:rPr>
        <w:t>Signal Controlled Pedestrian and Cycle crossing</w:t>
      </w:r>
      <w:r w:rsidRPr="00E71743">
        <w:rPr>
          <w:lang w:val="en-US"/>
        </w:rPr>
        <w:t xml:space="preserve"> is proposed across Station Road to the north of the junction with Coast Road. This crossing is set-back from the Coast Road to </w:t>
      </w:r>
      <w:r w:rsidR="0005687A" w:rsidRPr="00E71743">
        <w:rPr>
          <w:lang w:val="en-US"/>
        </w:rPr>
        <w:t>enable stacking from Coast Road right turning traffic before giving way to pedestrians and cyclists at the crossing</w:t>
      </w:r>
      <w:r w:rsidR="00F357D7" w:rsidRPr="00E71743">
        <w:rPr>
          <w:lang w:val="en-US"/>
        </w:rPr>
        <w:t>.</w:t>
      </w:r>
      <w:r w:rsidR="00B12E7A" w:rsidRPr="00E71743">
        <w:rPr>
          <w:lang w:val="en-US"/>
        </w:rPr>
        <w:t xml:space="preserve"> </w:t>
      </w:r>
    </w:p>
    <w:p w14:paraId="403DB9A8" w14:textId="77777777" w:rsidR="00CD198C" w:rsidRPr="00E71743" w:rsidRDefault="00CD198C" w:rsidP="00CD198C">
      <w:pPr>
        <w:rPr>
          <w:lang w:val="en-US"/>
        </w:rPr>
      </w:pPr>
      <w:r w:rsidRPr="00E71743">
        <w:rPr>
          <w:lang w:val="en-US"/>
        </w:rPr>
        <w:t xml:space="preserve">L-shaped Red Blister Tactile Paving is shown at the pedestrian crossing at Station Road. </w:t>
      </w:r>
    </w:p>
    <w:p w14:paraId="32AC6B4A" w14:textId="231D20AD" w:rsidR="00E71743" w:rsidRPr="00E71743" w:rsidRDefault="00CD198C" w:rsidP="00CD198C">
      <w:pPr>
        <w:rPr>
          <w:lang w:val="en-US"/>
        </w:rPr>
      </w:pPr>
      <w:r w:rsidRPr="00E71743">
        <w:rPr>
          <w:lang w:val="en-US"/>
        </w:rPr>
        <w:t xml:space="preserve">There is an image on the drawing showing an ‘Extract </w:t>
      </w:r>
      <w:r w:rsidR="00E71743" w:rsidRPr="00E71743">
        <w:rPr>
          <w:lang w:val="en-US"/>
        </w:rPr>
        <w:t>from</w:t>
      </w:r>
      <w:r w:rsidRPr="00E71743">
        <w:rPr>
          <w:lang w:val="en-US"/>
        </w:rPr>
        <w:t xml:space="preserve"> Cycle Design Manual Showing Typical </w:t>
      </w:r>
      <w:r w:rsidR="00E71743" w:rsidRPr="00E71743">
        <w:rPr>
          <w:lang w:val="en-US"/>
        </w:rPr>
        <w:t>Signalized</w:t>
      </w:r>
      <w:r w:rsidRPr="00E71743">
        <w:rPr>
          <w:lang w:val="en-US"/>
        </w:rPr>
        <w:t xml:space="preserve"> Pedestrian and Cycle Crossing’ for reference. This image shows cycle facility crossing adjacent to pedestrian crossing with four pole signal controls. </w:t>
      </w:r>
      <w:r w:rsidR="00E71743" w:rsidRPr="00E71743">
        <w:rPr>
          <w:lang w:val="en-US"/>
        </w:rPr>
        <w:t xml:space="preserve">Cycle Track Ramps down to road level signal-controlled crossing. Cyclists wait at STOP line for the green signal. </w:t>
      </w:r>
      <w:r w:rsidRPr="00E71743">
        <w:rPr>
          <w:lang w:val="en-US"/>
        </w:rPr>
        <w:t xml:space="preserve">Red </w:t>
      </w:r>
      <w:r w:rsidR="00E71743" w:rsidRPr="00E71743">
        <w:rPr>
          <w:lang w:val="en-US"/>
        </w:rPr>
        <w:t>color</w:t>
      </w:r>
      <w:r w:rsidRPr="00E71743">
        <w:rPr>
          <w:lang w:val="en-US"/>
        </w:rPr>
        <w:t xml:space="preserve"> cycle track surfacing carries through the crossing with dashed white lines either side (</w:t>
      </w:r>
      <w:r w:rsidR="00E71743" w:rsidRPr="00E71743">
        <w:rPr>
          <w:lang w:val="en-US"/>
        </w:rPr>
        <w:t>Elephant’s Footprints as referred to in Cycle Design Manual)</w:t>
      </w:r>
    </w:p>
    <w:p w14:paraId="09D09E4F" w14:textId="4E067268" w:rsidR="00380780" w:rsidRPr="00E71743" w:rsidRDefault="00380780" w:rsidP="00380780">
      <w:pPr>
        <w:rPr>
          <w:lang w:val="en-US"/>
        </w:rPr>
      </w:pPr>
      <w:r w:rsidRPr="00E71743">
        <w:rPr>
          <w:lang w:val="en-US"/>
        </w:rPr>
        <w:lastRenderedPageBreak/>
        <w:t>The drawing shows the segregated pedestrian and cycle facilities continuing from the previous section</w:t>
      </w:r>
      <w:r w:rsidR="00901E19" w:rsidRPr="00E71743">
        <w:rPr>
          <w:lang w:val="en-US"/>
        </w:rPr>
        <w:t xml:space="preserve"> (as shown on Drawing 5)</w:t>
      </w:r>
      <w:r w:rsidRPr="00E71743">
        <w:rPr>
          <w:lang w:val="en-US"/>
        </w:rPr>
        <w:t xml:space="preserve"> along the northern edge of Coast Road carriageway, through the Station Road Junction and over the bridge. </w:t>
      </w:r>
    </w:p>
    <w:p w14:paraId="51E21BB2" w14:textId="2C198F9F" w:rsidR="00B12E7A" w:rsidRDefault="00380780" w:rsidP="00D0532F">
      <w:pPr>
        <w:rPr>
          <w:lang w:val="en-US"/>
        </w:rPr>
      </w:pPr>
      <w:r w:rsidRPr="00E71743">
        <w:rPr>
          <w:lang w:val="en-US"/>
        </w:rPr>
        <w:t xml:space="preserve">To the </w:t>
      </w:r>
      <w:r w:rsidR="00E71743" w:rsidRPr="00E71743">
        <w:rPr>
          <w:lang w:val="en-US"/>
        </w:rPr>
        <w:t>northwest</w:t>
      </w:r>
      <w:r w:rsidRPr="00E71743">
        <w:rPr>
          <w:lang w:val="en-US"/>
        </w:rPr>
        <w:t xml:space="preserve"> of the junction, the </w:t>
      </w:r>
      <w:r w:rsidR="00901E19" w:rsidRPr="00E71743">
        <w:rPr>
          <w:lang w:val="en-US"/>
        </w:rPr>
        <w:t>3.2m wide Two-Way Cycle Track</w:t>
      </w:r>
      <w:r w:rsidRPr="00E71743">
        <w:rPr>
          <w:lang w:val="en-US"/>
        </w:rPr>
        <w:t>, along with the footpath on the outside</w:t>
      </w:r>
      <w:r w:rsidR="00901E19" w:rsidRPr="00E71743">
        <w:rPr>
          <w:lang w:val="en-US"/>
        </w:rPr>
        <w:t>,</w:t>
      </w:r>
      <w:r w:rsidRPr="00E71743">
        <w:rPr>
          <w:lang w:val="en-US"/>
        </w:rPr>
        <w:t xml:space="preserve"> link with the new pedestrian crossing on Station Road</w:t>
      </w:r>
      <w:r w:rsidR="00901E19" w:rsidRPr="00E71743">
        <w:rPr>
          <w:lang w:val="en-US"/>
        </w:rPr>
        <w:t>.</w:t>
      </w:r>
      <w:r w:rsidRPr="00E71743">
        <w:rPr>
          <w:lang w:val="en-US"/>
        </w:rPr>
        <w:t xml:space="preserve"> The</w:t>
      </w:r>
      <w:r w:rsidR="00901E19" w:rsidRPr="00E71743">
        <w:rPr>
          <w:lang w:val="en-US"/>
        </w:rPr>
        <w:t xml:space="preserve"> alignment of the proposed</w:t>
      </w:r>
      <w:r w:rsidRPr="00E71743">
        <w:rPr>
          <w:lang w:val="en-US"/>
        </w:rPr>
        <w:t xml:space="preserve"> segregated </w:t>
      </w:r>
      <w:r w:rsidR="00901E19" w:rsidRPr="00E71743">
        <w:rPr>
          <w:lang w:val="en-US"/>
        </w:rPr>
        <w:t>footpath and cycle track</w:t>
      </w:r>
      <w:r w:rsidRPr="00E71743">
        <w:rPr>
          <w:lang w:val="en-US"/>
        </w:rPr>
        <w:t xml:space="preserve"> follows the line of the existing planting in the green area between the junction and Oran</w:t>
      </w:r>
      <w:r w:rsidR="00901E19" w:rsidRPr="00E71743">
        <w:rPr>
          <w:lang w:val="en-US"/>
        </w:rPr>
        <w:t xml:space="preserve"> T</w:t>
      </w:r>
      <w:r w:rsidRPr="00E71743">
        <w:rPr>
          <w:lang w:val="en-US"/>
        </w:rPr>
        <w:t>own Centre</w:t>
      </w:r>
      <w:r w:rsidR="00901E19" w:rsidRPr="00E71743">
        <w:rPr>
          <w:lang w:val="en-US"/>
        </w:rPr>
        <w:t xml:space="preserve"> crossing diagonally through the new grass verge area. To the </w:t>
      </w:r>
      <w:r w:rsidR="00E71743" w:rsidRPr="00E71743">
        <w:rPr>
          <w:lang w:val="en-US"/>
        </w:rPr>
        <w:t>northeast</w:t>
      </w:r>
      <w:r w:rsidR="00901E19" w:rsidRPr="00E71743">
        <w:rPr>
          <w:lang w:val="en-US"/>
        </w:rPr>
        <w:t xml:space="preserve"> of the junction, the Two-Way Cycle Track narrows to 2.2m and follows on the inside of the existing 2m footpath towards the Bridge.</w:t>
      </w:r>
      <w:r w:rsidR="00901E19">
        <w:rPr>
          <w:lang w:val="en-US"/>
        </w:rPr>
        <w:t xml:space="preserve"> </w:t>
      </w:r>
    </w:p>
    <w:p w14:paraId="1BD92243" w14:textId="33D39374" w:rsidR="001C089E" w:rsidRDefault="00901E19" w:rsidP="001C089E">
      <w:pPr>
        <w:rPr>
          <w:lang w:val="en-US"/>
        </w:rPr>
      </w:pPr>
      <w:r>
        <w:rPr>
          <w:lang w:val="en-US"/>
        </w:rPr>
        <w:t>The 2.2m T</w:t>
      </w:r>
      <w:r w:rsidR="001C089E">
        <w:rPr>
          <w:lang w:val="en-US"/>
        </w:rPr>
        <w:t>wo</w:t>
      </w:r>
      <w:r>
        <w:rPr>
          <w:lang w:val="en-US"/>
        </w:rPr>
        <w:t xml:space="preserve">-way Cycle Track continues over the Bridge and transitions to a shared facility at the mini roundabout south of the Bridge. </w:t>
      </w:r>
    </w:p>
    <w:p w14:paraId="65F542B5" w14:textId="70886ED7" w:rsidR="00901E19" w:rsidRDefault="001C089E" w:rsidP="001C089E">
      <w:pPr>
        <w:rPr>
          <w:lang w:val="en-US"/>
        </w:rPr>
      </w:pPr>
      <w:r>
        <w:rPr>
          <w:lang w:val="en-US"/>
        </w:rPr>
        <w:t xml:space="preserve">The proposed plan at the mini roundabout shows new tie-in to the north-west, where the segregated facility transitions to shared facility and ties in with the </w:t>
      </w:r>
      <w:r w:rsidR="00D57710">
        <w:rPr>
          <w:lang w:val="en-US"/>
        </w:rPr>
        <w:t xml:space="preserve">new narrower </w:t>
      </w:r>
      <w:r>
        <w:rPr>
          <w:lang w:val="en-US"/>
        </w:rPr>
        <w:t>northern entry to the mini roundabout. The existing kerb</w:t>
      </w:r>
      <w:r w:rsidR="00D57710">
        <w:rPr>
          <w:lang w:val="en-US"/>
        </w:rPr>
        <w:t xml:space="preserve"> </w:t>
      </w:r>
      <w:r>
        <w:rPr>
          <w:lang w:val="en-US"/>
        </w:rPr>
        <w:t>lines and islands at the mini roundabout are proposed to be retained.</w:t>
      </w:r>
      <w:r w:rsidRPr="001C089E">
        <w:rPr>
          <w:lang w:val="en-US"/>
        </w:rPr>
        <w:t xml:space="preserve"> </w:t>
      </w:r>
      <w:r>
        <w:rPr>
          <w:lang w:val="en-US"/>
        </w:rPr>
        <w:t xml:space="preserve">The drawing shows proposed </w:t>
      </w:r>
      <w:r w:rsidR="00D57710">
        <w:rPr>
          <w:lang w:val="en-US"/>
        </w:rPr>
        <w:t xml:space="preserve">raised </w:t>
      </w:r>
      <w:r>
        <w:rPr>
          <w:lang w:val="en-US"/>
        </w:rPr>
        <w:t>zebra</w:t>
      </w:r>
      <w:r w:rsidR="00D57710">
        <w:rPr>
          <w:lang w:val="en-US"/>
        </w:rPr>
        <w:t xml:space="preserve"> </w:t>
      </w:r>
      <w:r>
        <w:rPr>
          <w:lang w:val="en-US"/>
        </w:rPr>
        <w:t xml:space="preserve">crossings </w:t>
      </w:r>
      <w:r w:rsidR="00D57710">
        <w:rPr>
          <w:lang w:val="en-US"/>
        </w:rPr>
        <w:t xml:space="preserve">on all arms of the roundabout. The new zebra crossings </w:t>
      </w:r>
      <w:r>
        <w:rPr>
          <w:lang w:val="en-US"/>
        </w:rPr>
        <w:t xml:space="preserve">are set-back </w:t>
      </w:r>
      <w:r w:rsidR="00D57710">
        <w:rPr>
          <w:lang w:val="en-US"/>
        </w:rPr>
        <w:t xml:space="preserve">further away from the roundabout than the existing crossings and coincide with the tip of existing traffic islands at the roundabout. </w:t>
      </w:r>
    </w:p>
    <w:p w14:paraId="665DFA46" w14:textId="2BF848D5" w:rsidR="00F4735E" w:rsidRPr="007A7430" w:rsidRDefault="00E71743" w:rsidP="00E71743">
      <w:pPr>
        <w:rPr>
          <w:lang w:val="en-US"/>
        </w:rPr>
      </w:pPr>
      <w:r>
        <w:rPr>
          <w:lang w:val="en-US"/>
        </w:rPr>
        <w:t xml:space="preserve">L-shaped Red Blister Tactile Paving is shown at all shared Zebra crossings. Hazard/Ladder &amp; Tramline Paving is shown at the transition between the Segregated Facility over the bridge and Shared facility at the mini roundabout. Hazard/Ladder &amp; Tramline Paving is shown at the transition between the Shared Facility at Mini Roundabout and the existing footpaths at tie-in south of the roundabout. </w:t>
      </w:r>
    </w:p>
    <w:sectPr w:rsidR="00F4735E" w:rsidRPr="007A7430" w:rsidSect="00170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F3F"/>
    <w:multiLevelType w:val="hybridMultilevel"/>
    <w:tmpl w:val="1032A8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CE35E2"/>
    <w:multiLevelType w:val="hybridMultilevel"/>
    <w:tmpl w:val="E4ECAE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09708862">
    <w:abstractNumId w:val="0"/>
  </w:num>
  <w:num w:numId="2" w16cid:durableId="281227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E4"/>
    <w:rsid w:val="0000483C"/>
    <w:rsid w:val="000057D7"/>
    <w:rsid w:val="0000691B"/>
    <w:rsid w:val="000078DC"/>
    <w:rsid w:val="000103B8"/>
    <w:rsid w:val="00011C86"/>
    <w:rsid w:val="00016A34"/>
    <w:rsid w:val="000233E8"/>
    <w:rsid w:val="00023C64"/>
    <w:rsid w:val="00025D66"/>
    <w:rsid w:val="0002753B"/>
    <w:rsid w:val="00031A2A"/>
    <w:rsid w:val="000364FC"/>
    <w:rsid w:val="000400B1"/>
    <w:rsid w:val="00040B9F"/>
    <w:rsid w:val="00040C30"/>
    <w:rsid w:val="00040C44"/>
    <w:rsid w:val="0004170A"/>
    <w:rsid w:val="00043F08"/>
    <w:rsid w:val="000457FA"/>
    <w:rsid w:val="00056240"/>
    <w:rsid w:val="0005687A"/>
    <w:rsid w:val="0005730D"/>
    <w:rsid w:val="000602A9"/>
    <w:rsid w:val="000632B1"/>
    <w:rsid w:val="0006597A"/>
    <w:rsid w:val="00066137"/>
    <w:rsid w:val="00066552"/>
    <w:rsid w:val="00072283"/>
    <w:rsid w:val="00076A90"/>
    <w:rsid w:val="00083510"/>
    <w:rsid w:val="00086407"/>
    <w:rsid w:val="00095424"/>
    <w:rsid w:val="00095F67"/>
    <w:rsid w:val="00096C3C"/>
    <w:rsid w:val="000A0877"/>
    <w:rsid w:val="000B0C6E"/>
    <w:rsid w:val="000B2482"/>
    <w:rsid w:val="000B2C10"/>
    <w:rsid w:val="000B4EB7"/>
    <w:rsid w:val="000B75E5"/>
    <w:rsid w:val="000C223D"/>
    <w:rsid w:val="000C519A"/>
    <w:rsid w:val="000C611E"/>
    <w:rsid w:val="000D1210"/>
    <w:rsid w:val="000D1B1C"/>
    <w:rsid w:val="000D5A13"/>
    <w:rsid w:val="000D6587"/>
    <w:rsid w:val="000E0929"/>
    <w:rsid w:val="000E2021"/>
    <w:rsid w:val="000E2815"/>
    <w:rsid w:val="000E3AD4"/>
    <w:rsid w:val="000E65FF"/>
    <w:rsid w:val="000F1016"/>
    <w:rsid w:val="000F195E"/>
    <w:rsid w:val="000F2CCC"/>
    <w:rsid w:val="000F3A8F"/>
    <w:rsid w:val="00103518"/>
    <w:rsid w:val="001049AD"/>
    <w:rsid w:val="001121CC"/>
    <w:rsid w:val="00112A42"/>
    <w:rsid w:val="00114104"/>
    <w:rsid w:val="00117469"/>
    <w:rsid w:val="00117C6F"/>
    <w:rsid w:val="00120887"/>
    <w:rsid w:val="00123163"/>
    <w:rsid w:val="00123687"/>
    <w:rsid w:val="00123F6E"/>
    <w:rsid w:val="00124F6E"/>
    <w:rsid w:val="00132BCB"/>
    <w:rsid w:val="00134533"/>
    <w:rsid w:val="0013478A"/>
    <w:rsid w:val="00134A82"/>
    <w:rsid w:val="00141DD8"/>
    <w:rsid w:val="00143579"/>
    <w:rsid w:val="0015386D"/>
    <w:rsid w:val="00156115"/>
    <w:rsid w:val="00156586"/>
    <w:rsid w:val="00162890"/>
    <w:rsid w:val="0016319D"/>
    <w:rsid w:val="00170E7B"/>
    <w:rsid w:val="001718D9"/>
    <w:rsid w:val="00173B96"/>
    <w:rsid w:val="0017500A"/>
    <w:rsid w:val="00180108"/>
    <w:rsid w:val="00185F6A"/>
    <w:rsid w:val="00186FEF"/>
    <w:rsid w:val="00190B03"/>
    <w:rsid w:val="00194DA5"/>
    <w:rsid w:val="001954E3"/>
    <w:rsid w:val="001A329D"/>
    <w:rsid w:val="001A48E7"/>
    <w:rsid w:val="001A49C9"/>
    <w:rsid w:val="001A4AE3"/>
    <w:rsid w:val="001A50FC"/>
    <w:rsid w:val="001A756F"/>
    <w:rsid w:val="001B448D"/>
    <w:rsid w:val="001B7581"/>
    <w:rsid w:val="001C089E"/>
    <w:rsid w:val="001C1A53"/>
    <w:rsid w:val="001C7DC8"/>
    <w:rsid w:val="001D494E"/>
    <w:rsid w:val="001D6A1C"/>
    <w:rsid w:val="001E4BE8"/>
    <w:rsid w:val="001F36AE"/>
    <w:rsid w:val="00211389"/>
    <w:rsid w:val="00213C07"/>
    <w:rsid w:val="00222411"/>
    <w:rsid w:val="00223461"/>
    <w:rsid w:val="002305E5"/>
    <w:rsid w:val="00230646"/>
    <w:rsid w:val="00233ACE"/>
    <w:rsid w:val="00235BDD"/>
    <w:rsid w:val="00235F57"/>
    <w:rsid w:val="00237BB9"/>
    <w:rsid w:val="00245131"/>
    <w:rsid w:val="00247C4F"/>
    <w:rsid w:val="00247FC6"/>
    <w:rsid w:val="00250C7B"/>
    <w:rsid w:val="0025206E"/>
    <w:rsid w:val="00252CDF"/>
    <w:rsid w:val="002533D3"/>
    <w:rsid w:val="00255D0D"/>
    <w:rsid w:val="00256958"/>
    <w:rsid w:val="00256C27"/>
    <w:rsid w:val="00261B85"/>
    <w:rsid w:val="00261CD9"/>
    <w:rsid w:val="002622C8"/>
    <w:rsid w:val="0026267C"/>
    <w:rsid w:val="00266A3A"/>
    <w:rsid w:val="00272E15"/>
    <w:rsid w:val="00280720"/>
    <w:rsid w:val="0028402E"/>
    <w:rsid w:val="00284045"/>
    <w:rsid w:val="0028454D"/>
    <w:rsid w:val="002854F7"/>
    <w:rsid w:val="0028672D"/>
    <w:rsid w:val="00286DAE"/>
    <w:rsid w:val="00286E33"/>
    <w:rsid w:val="002A00F4"/>
    <w:rsid w:val="002A0298"/>
    <w:rsid w:val="002A0AB7"/>
    <w:rsid w:val="002A143B"/>
    <w:rsid w:val="002A4BA1"/>
    <w:rsid w:val="002A7009"/>
    <w:rsid w:val="002B13A0"/>
    <w:rsid w:val="002B1997"/>
    <w:rsid w:val="002B1D38"/>
    <w:rsid w:val="002C16C2"/>
    <w:rsid w:val="002C208D"/>
    <w:rsid w:val="002C6658"/>
    <w:rsid w:val="002D1331"/>
    <w:rsid w:val="002D205C"/>
    <w:rsid w:val="002D7268"/>
    <w:rsid w:val="002E0ADF"/>
    <w:rsid w:val="002E105A"/>
    <w:rsid w:val="002E2A33"/>
    <w:rsid w:val="002E4946"/>
    <w:rsid w:val="002E5919"/>
    <w:rsid w:val="002F3845"/>
    <w:rsid w:val="002F3BBE"/>
    <w:rsid w:val="002F4097"/>
    <w:rsid w:val="002F65A4"/>
    <w:rsid w:val="003029F4"/>
    <w:rsid w:val="00305E08"/>
    <w:rsid w:val="0031486E"/>
    <w:rsid w:val="00316154"/>
    <w:rsid w:val="00321987"/>
    <w:rsid w:val="0032425C"/>
    <w:rsid w:val="00325775"/>
    <w:rsid w:val="00326BAE"/>
    <w:rsid w:val="003276D5"/>
    <w:rsid w:val="00331B4F"/>
    <w:rsid w:val="003324E1"/>
    <w:rsid w:val="00337AF6"/>
    <w:rsid w:val="00337F96"/>
    <w:rsid w:val="003432DA"/>
    <w:rsid w:val="00350337"/>
    <w:rsid w:val="0035207A"/>
    <w:rsid w:val="00354FAD"/>
    <w:rsid w:val="003573B1"/>
    <w:rsid w:val="00357932"/>
    <w:rsid w:val="003603CB"/>
    <w:rsid w:val="003621A6"/>
    <w:rsid w:val="00365F13"/>
    <w:rsid w:val="00367A25"/>
    <w:rsid w:val="00372EF0"/>
    <w:rsid w:val="00373CCC"/>
    <w:rsid w:val="00377BD4"/>
    <w:rsid w:val="00380780"/>
    <w:rsid w:val="00381616"/>
    <w:rsid w:val="00381AC6"/>
    <w:rsid w:val="00381B5C"/>
    <w:rsid w:val="003858D9"/>
    <w:rsid w:val="0038680F"/>
    <w:rsid w:val="00390098"/>
    <w:rsid w:val="0039343D"/>
    <w:rsid w:val="00393B37"/>
    <w:rsid w:val="00394374"/>
    <w:rsid w:val="003A0599"/>
    <w:rsid w:val="003A0A22"/>
    <w:rsid w:val="003A2387"/>
    <w:rsid w:val="003A5113"/>
    <w:rsid w:val="003A5486"/>
    <w:rsid w:val="003A6C37"/>
    <w:rsid w:val="003B08D3"/>
    <w:rsid w:val="003B2E8E"/>
    <w:rsid w:val="003B673F"/>
    <w:rsid w:val="003C0202"/>
    <w:rsid w:val="003C17E7"/>
    <w:rsid w:val="003C25C4"/>
    <w:rsid w:val="003C2D15"/>
    <w:rsid w:val="003C4961"/>
    <w:rsid w:val="003C7336"/>
    <w:rsid w:val="003C7C1C"/>
    <w:rsid w:val="003D119C"/>
    <w:rsid w:val="003D2A2F"/>
    <w:rsid w:val="003D3D59"/>
    <w:rsid w:val="003E151B"/>
    <w:rsid w:val="003E63D5"/>
    <w:rsid w:val="003F2B2E"/>
    <w:rsid w:val="003F2FF5"/>
    <w:rsid w:val="00401FB3"/>
    <w:rsid w:val="004034D3"/>
    <w:rsid w:val="00404272"/>
    <w:rsid w:val="00405445"/>
    <w:rsid w:val="00412662"/>
    <w:rsid w:val="004138EA"/>
    <w:rsid w:val="00416122"/>
    <w:rsid w:val="004170CF"/>
    <w:rsid w:val="00420614"/>
    <w:rsid w:val="00420EC7"/>
    <w:rsid w:val="00423CA1"/>
    <w:rsid w:val="00424FB6"/>
    <w:rsid w:val="004260A6"/>
    <w:rsid w:val="00443521"/>
    <w:rsid w:val="00443EF2"/>
    <w:rsid w:val="0044458C"/>
    <w:rsid w:val="00444644"/>
    <w:rsid w:val="004509AC"/>
    <w:rsid w:val="00452054"/>
    <w:rsid w:val="00454ED8"/>
    <w:rsid w:val="004551F5"/>
    <w:rsid w:val="004577C8"/>
    <w:rsid w:val="00460CF0"/>
    <w:rsid w:val="0046120D"/>
    <w:rsid w:val="00462745"/>
    <w:rsid w:val="00467FA4"/>
    <w:rsid w:val="00471F88"/>
    <w:rsid w:val="00475DD4"/>
    <w:rsid w:val="004820C5"/>
    <w:rsid w:val="004858E2"/>
    <w:rsid w:val="0049238B"/>
    <w:rsid w:val="004925F1"/>
    <w:rsid w:val="00495B1A"/>
    <w:rsid w:val="004A36D4"/>
    <w:rsid w:val="004A707A"/>
    <w:rsid w:val="004B1634"/>
    <w:rsid w:val="004B19E0"/>
    <w:rsid w:val="004B463C"/>
    <w:rsid w:val="004B56FA"/>
    <w:rsid w:val="004B6D7E"/>
    <w:rsid w:val="004C002A"/>
    <w:rsid w:val="004C190B"/>
    <w:rsid w:val="004D013A"/>
    <w:rsid w:val="004D0A15"/>
    <w:rsid w:val="004D10B1"/>
    <w:rsid w:val="004D3370"/>
    <w:rsid w:val="004E3254"/>
    <w:rsid w:val="004E4E5B"/>
    <w:rsid w:val="004F4906"/>
    <w:rsid w:val="004F4C12"/>
    <w:rsid w:val="004F69F0"/>
    <w:rsid w:val="0050244E"/>
    <w:rsid w:val="00506764"/>
    <w:rsid w:val="00507198"/>
    <w:rsid w:val="0050765D"/>
    <w:rsid w:val="00517A98"/>
    <w:rsid w:val="00517D76"/>
    <w:rsid w:val="00520430"/>
    <w:rsid w:val="0052088B"/>
    <w:rsid w:val="00526CD6"/>
    <w:rsid w:val="00526F92"/>
    <w:rsid w:val="005341B5"/>
    <w:rsid w:val="00535540"/>
    <w:rsid w:val="00536850"/>
    <w:rsid w:val="005372B7"/>
    <w:rsid w:val="00544DF8"/>
    <w:rsid w:val="00550D20"/>
    <w:rsid w:val="00551943"/>
    <w:rsid w:val="00553180"/>
    <w:rsid w:val="00553CBA"/>
    <w:rsid w:val="0055410C"/>
    <w:rsid w:val="0055434F"/>
    <w:rsid w:val="005547F6"/>
    <w:rsid w:val="005553D4"/>
    <w:rsid w:val="0055556B"/>
    <w:rsid w:val="0056496A"/>
    <w:rsid w:val="00564C0C"/>
    <w:rsid w:val="0056709D"/>
    <w:rsid w:val="00567DA9"/>
    <w:rsid w:val="00573065"/>
    <w:rsid w:val="00574250"/>
    <w:rsid w:val="00574493"/>
    <w:rsid w:val="00580295"/>
    <w:rsid w:val="00580C11"/>
    <w:rsid w:val="00584806"/>
    <w:rsid w:val="00592345"/>
    <w:rsid w:val="005A0338"/>
    <w:rsid w:val="005A2A65"/>
    <w:rsid w:val="005A6340"/>
    <w:rsid w:val="005A734C"/>
    <w:rsid w:val="005B31D6"/>
    <w:rsid w:val="005C0B5F"/>
    <w:rsid w:val="005C0E7E"/>
    <w:rsid w:val="005C578D"/>
    <w:rsid w:val="005D5831"/>
    <w:rsid w:val="005D5BF9"/>
    <w:rsid w:val="005F2346"/>
    <w:rsid w:val="005F6064"/>
    <w:rsid w:val="0060336E"/>
    <w:rsid w:val="00607A2B"/>
    <w:rsid w:val="006149E4"/>
    <w:rsid w:val="006159C5"/>
    <w:rsid w:val="00617A94"/>
    <w:rsid w:val="00621B28"/>
    <w:rsid w:val="00624529"/>
    <w:rsid w:val="00624E78"/>
    <w:rsid w:val="00636D97"/>
    <w:rsid w:val="006415E6"/>
    <w:rsid w:val="006416C5"/>
    <w:rsid w:val="00641D23"/>
    <w:rsid w:val="00652AE0"/>
    <w:rsid w:val="00655438"/>
    <w:rsid w:val="0065665E"/>
    <w:rsid w:val="00662699"/>
    <w:rsid w:val="006635A7"/>
    <w:rsid w:val="0066674C"/>
    <w:rsid w:val="0067235C"/>
    <w:rsid w:val="00673D14"/>
    <w:rsid w:val="0067610E"/>
    <w:rsid w:val="0068066D"/>
    <w:rsid w:val="00681C8D"/>
    <w:rsid w:val="00683697"/>
    <w:rsid w:val="0068460E"/>
    <w:rsid w:val="00686346"/>
    <w:rsid w:val="006922B1"/>
    <w:rsid w:val="00694505"/>
    <w:rsid w:val="006A1742"/>
    <w:rsid w:val="006A5641"/>
    <w:rsid w:val="006A7024"/>
    <w:rsid w:val="006A7B2D"/>
    <w:rsid w:val="006B1E50"/>
    <w:rsid w:val="006B4B63"/>
    <w:rsid w:val="006C650F"/>
    <w:rsid w:val="006C6C4D"/>
    <w:rsid w:val="006D07F6"/>
    <w:rsid w:val="006D199A"/>
    <w:rsid w:val="006D1FF8"/>
    <w:rsid w:val="006E1814"/>
    <w:rsid w:val="006E2820"/>
    <w:rsid w:val="006E61A7"/>
    <w:rsid w:val="006E67B6"/>
    <w:rsid w:val="006E736D"/>
    <w:rsid w:val="006F35F7"/>
    <w:rsid w:val="006F51B3"/>
    <w:rsid w:val="006F6273"/>
    <w:rsid w:val="006F74B9"/>
    <w:rsid w:val="00703A90"/>
    <w:rsid w:val="007100A6"/>
    <w:rsid w:val="00710D11"/>
    <w:rsid w:val="00712445"/>
    <w:rsid w:val="007154EF"/>
    <w:rsid w:val="007215AF"/>
    <w:rsid w:val="00721747"/>
    <w:rsid w:val="0072620E"/>
    <w:rsid w:val="00736C20"/>
    <w:rsid w:val="00741226"/>
    <w:rsid w:val="0074184F"/>
    <w:rsid w:val="00743FA9"/>
    <w:rsid w:val="00746391"/>
    <w:rsid w:val="00751F20"/>
    <w:rsid w:val="00756ADC"/>
    <w:rsid w:val="0076155B"/>
    <w:rsid w:val="00762DDA"/>
    <w:rsid w:val="0076398E"/>
    <w:rsid w:val="00763E86"/>
    <w:rsid w:val="00765AC5"/>
    <w:rsid w:val="007665EF"/>
    <w:rsid w:val="00766DBC"/>
    <w:rsid w:val="007702BC"/>
    <w:rsid w:val="0077288F"/>
    <w:rsid w:val="00774D65"/>
    <w:rsid w:val="00775B98"/>
    <w:rsid w:val="007811F1"/>
    <w:rsid w:val="00782EDA"/>
    <w:rsid w:val="00787F67"/>
    <w:rsid w:val="00793CDB"/>
    <w:rsid w:val="0079521E"/>
    <w:rsid w:val="007A16AC"/>
    <w:rsid w:val="007A4715"/>
    <w:rsid w:val="007A4BF1"/>
    <w:rsid w:val="007A7043"/>
    <w:rsid w:val="007A7430"/>
    <w:rsid w:val="007B412D"/>
    <w:rsid w:val="007B4207"/>
    <w:rsid w:val="007B452B"/>
    <w:rsid w:val="007B5EEE"/>
    <w:rsid w:val="007C3602"/>
    <w:rsid w:val="007C3628"/>
    <w:rsid w:val="007C5B1B"/>
    <w:rsid w:val="007D1B9F"/>
    <w:rsid w:val="007D4732"/>
    <w:rsid w:val="007D7397"/>
    <w:rsid w:val="007E2A76"/>
    <w:rsid w:val="007E5C5B"/>
    <w:rsid w:val="007E669E"/>
    <w:rsid w:val="007E7A0E"/>
    <w:rsid w:val="00803A16"/>
    <w:rsid w:val="0080611B"/>
    <w:rsid w:val="008072C3"/>
    <w:rsid w:val="0081200D"/>
    <w:rsid w:val="00823C80"/>
    <w:rsid w:val="00823F40"/>
    <w:rsid w:val="008247C9"/>
    <w:rsid w:val="00825B7D"/>
    <w:rsid w:val="00827E68"/>
    <w:rsid w:val="00835FAB"/>
    <w:rsid w:val="00836581"/>
    <w:rsid w:val="008375B5"/>
    <w:rsid w:val="00841230"/>
    <w:rsid w:val="008416DC"/>
    <w:rsid w:val="00843111"/>
    <w:rsid w:val="00844677"/>
    <w:rsid w:val="00852CE3"/>
    <w:rsid w:val="00854453"/>
    <w:rsid w:val="00854CB3"/>
    <w:rsid w:val="008553E7"/>
    <w:rsid w:val="0085576A"/>
    <w:rsid w:val="00857A66"/>
    <w:rsid w:val="00860ED7"/>
    <w:rsid w:val="00863AA9"/>
    <w:rsid w:val="00863BCE"/>
    <w:rsid w:val="00864D28"/>
    <w:rsid w:val="00866020"/>
    <w:rsid w:val="008670AB"/>
    <w:rsid w:val="00871C64"/>
    <w:rsid w:val="00874654"/>
    <w:rsid w:val="00875CB0"/>
    <w:rsid w:val="008762C1"/>
    <w:rsid w:val="0087663B"/>
    <w:rsid w:val="00885BB5"/>
    <w:rsid w:val="00886058"/>
    <w:rsid w:val="0088645A"/>
    <w:rsid w:val="00893848"/>
    <w:rsid w:val="008A0D86"/>
    <w:rsid w:val="008A3AAA"/>
    <w:rsid w:val="008A6AD1"/>
    <w:rsid w:val="008B0227"/>
    <w:rsid w:val="008B177B"/>
    <w:rsid w:val="008B3808"/>
    <w:rsid w:val="008B5AF9"/>
    <w:rsid w:val="008B7F81"/>
    <w:rsid w:val="008C12D9"/>
    <w:rsid w:val="008C1F04"/>
    <w:rsid w:val="008C279B"/>
    <w:rsid w:val="008D1A16"/>
    <w:rsid w:val="008D3194"/>
    <w:rsid w:val="008D5744"/>
    <w:rsid w:val="008E0120"/>
    <w:rsid w:val="008E03C2"/>
    <w:rsid w:val="008E05D7"/>
    <w:rsid w:val="008E0D6B"/>
    <w:rsid w:val="008E277E"/>
    <w:rsid w:val="008E5328"/>
    <w:rsid w:val="008E79FD"/>
    <w:rsid w:val="008F1633"/>
    <w:rsid w:val="008F5C24"/>
    <w:rsid w:val="00900205"/>
    <w:rsid w:val="00900619"/>
    <w:rsid w:val="00901E19"/>
    <w:rsid w:val="009032E5"/>
    <w:rsid w:val="00903B16"/>
    <w:rsid w:val="00904B9C"/>
    <w:rsid w:val="009056F4"/>
    <w:rsid w:val="00906257"/>
    <w:rsid w:val="00906F91"/>
    <w:rsid w:val="0091102F"/>
    <w:rsid w:val="00911654"/>
    <w:rsid w:val="009132D2"/>
    <w:rsid w:val="0091494B"/>
    <w:rsid w:val="00917910"/>
    <w:rsid w:val="0092304C"/>
    <w:rsid w:val="00923B67"/>
    <w:rsid w:val="0092527C"/>
    <w:rsid w:val="009305F2"/>
    <w:rsid w:val="00937010"/>
    <w:rsid w:val="009375EA"/>
    <w:rsid w:val="00943681"/>
    <w:rsid w:val="00945C28"/>
    <w:rsid w:val="0095642C"/>
    <w:rsid w:val="00965DA0"/>
    <w:rsid w:val="00966017"/>
    <w:rsid w:val="00972A4E"/>
    <w:rsid w:val="00973B0C"/>
    <w:rsid w:val="00977DA7"/>
    <w:rsid w:val="009820AC"/>
    <w:rsid w:val="00984B94"/>
    <w:rsid w:val="00984F40"/>
    <w:rsid w:val="00986387"/>
    <w:rsid w:val="009903DB"/>
    <w:rsid w:val="00991EC7"/>
    <w:rsid w:val="009925C0"/>
    <w:rsid w:val="00992D29"/>
    <w:rsid w:val="00993689"/>
    <w:rsid w:val="009976EF"/>
    <w:rsid w:val="009A33EE"/>
    <w:rsid w:val="009A340C"/>
    <w:rsid w:val="009A6FDE"/>
    <w:rsid w:val="009A7B58"/>
    <w:rsid w:val="009B2148"/>
    <w:rsid w:val="009B276C"/>
    <w:rsid w:val="009B3724"/>
    <w:rsid w:val="009B5CE1"/>
    <w:rsid w:val="009C037A"/>
    <w:rsid w:val="009C2F1F"/>
    <w:rsid w:val="009C45BB"/>
    <w:rsid w:val="009C717F"/>
    <w:rsid w:val="009D47A8"/>
    <w:rsid w:val="009D5779"/>
    <w:rsid w:val="009D73C7"/>
    <w:rsid w:val="009F4101"/>
    <w:rsid w:val="009F675F"/>
    <w:rsid w:val="00A028F3"/>
    <w:rsid w:val="00A0692B"/>
    <w:rsid w:val="00A1186B"/>
    <w:rsid w:val="00A1340F"/>
    <w:rsid w:val="00A1366B"/>
    <w:rsid w:val="00A1525C"/>
    <w:rsid w:val="00A1547E"/>
    <w:rsid w:val="00A2359D"/>
    <w:rsid w:val="00A24211"/>
    <w:rsid w:val="00A2514A"/>
    <w:rsid w:val="00A25698"/>
    <w:rsid w:val="00A3388E"/>
    <w:rsid w:val="00A3489B"/>
    <w:rsid w:val="00A40DA7"/>
    <w:rsid w:val="00A41741"/>
    <w:rsid w:val="00A433B5"/>
    <w:rsid w:val="00A47EBB"/>
    <w:rsid w:val="00A55066"/>
    <w:rsid w:val="00A56281"/>
    <w:rsid w:val="00A572A3"/>
    <w:rsid w:val="00A60DEF"/>
    <w:rsid w:val="00A618CA"/>
    <w:rsid w:val="00A6360B"/>
    <w:rsid w:val="00A643E5"/>
    <w:rsid w:val="00A652C8"/>
    <w:rsid w:val="00A71A60"/>
    <w:rsid w:val="00A73BC7"/>
    <w:rsid w:val="00A74F2E"/>
    <w:rsid w:val="00A756B4"/>
    <w:rsid w:val="00A806E5"/>
    <w:rsid w:val="00A82397"/>
    <w:rsid w:val="00A839D5"/>
    <w:rsid w:val="00A840C8"/>
    <w:rsid w:val="00A85565"/>
    <w:rsid w:val="00A9098D"/>
    <w:rsid w:val="00A91F0C"/>
    <w:rsid w:val="00A91FA7"/>
    <w:rsid w:val="00A9325C"/>
    <w:rsid w:val="00A94E9B"/>
    <w:rsid w:val="00A963C4"/>
    <w:rsid w:val="00AA1A64"/>
    <w:rsid w:val="00AA2871"/>
    <w:rsid w:val="00AA6FCC"/>
    <w:rsid w:val="00AA78AF"/>
    <w:rsid w:val="00AC3B26"/>
    <w:rsid w:val="00AC6ACE"/>
    <w:rsid w:val="00AD18A9"/>
    <w:rsid w:val="00AD27A7"/>
    <w:rsid w:val="00AD531E"/>
    <w:rsid w:val="00AD54C1"/>
    <w:rsid w:val="00AD595A"/>
    <w:rsid w:val="00AE0C41"/>
    <w:rsid w:val="00AE20ED"/>
    <w:rsid w:val="00AE2C03"/>
    <w:rsid w:val="00AE42E4"/>
    <w:rsid w:val="00AF2DA5"/>
    <w:rsid w:val="00B03D10"/>
    <w:rsid w:val="00B049DA"/>
    <w:rsid w:val="00B06254"/>
    <w:rsid w:val="00B12262"/>
    <w:rsid w:val="00B12E7A"/>
    <w:rsid w:val="00B1573F"/>
    <w:rsid w:val="00B15FD5"/>
    <w:rsid w:val="00B201D4"/>
    <w:rsid w:val="00B23DCE"/>
    <w:rsid w:val="00B37BBF"/>
    <w:rsid w:val="00B40178"/>
    <w:rsid w:val="00B4112D"/>
    <w:rsid w:val="00B46D8E"/>
    <w:rsid w:val="00B46FCE"/>
    <w:rsid w:val="00B51EF7"/>
    <w:rsid w:val="00B56AB7"/>
    <w:rsid w:val="00B60B7A"/>
    <w:rsid w:val="00B62335"/>
    <w:rsid w:val="00B63F1A"/>
    <w:rsid w:val="00B63FAB"/>
    <w:rsid w:val="00B67577"/>
    <w:rsid w:val="00B70C78"/>
    <w:rsid w:val="00B7145D"/>
    <w:rsid w:val="00B7233D"/>
    <w:rsid w:val="00B742D2"/>
    <w:rsid w:val="00B7697B"/>
    <w:rsid w:val="00B8412F"/>
    <w:rsid w:val="00B85524"/>
    <w:rsid w:val="00B94740"/>
    <w:rsid w:val="00B94C4D"/>
    <w:rsid w:val="00BA10B6"/>
    <w:rsid w:val="00BA244C"/>
    <w:rsid w:val="00BA5910"/>
    <w:rsid w:val="00BB57AF"/>
    <w:rsid w:val="00BC27A7"/>
    <w:rsid w:val="00BC3706"/>
    <w:rsid w:val="00BD1C46"/>
    <w:rsid w:val="00BD2950"/>
    <w:rsid w:val="00BD39E8"/>
    <w:rsid w:val="00BD68DC"/>
    <w:rsid w:val="00BD727C"/>
    <w:rsid w:val="00BE3359"/>
    <w:rsid w:val="00BE5A7A"/>
    <w:rsid w:val="00BF0E57"/>
    <w:rsid w:val="00BF1E22"/>
    <w:rsid w:val="00BF2673"/>
    <w:rsid w:val="00BF2A7A"/>
    <w:rsid w:val="00BF69BC"/>
    <w:rsid w:val="00BF78BA"/>
    <w:rsid w:val="00C000DC"/>
    <w:rsid w:val="00C00D46"/>
    <w:rsid w:val="00C05ADB"/>
    <w:rsid w:val="00C1115B"/>
    <w:rsid w:val="00C22925"/>
    <w:rsid w:val="00C23CA3"/>
    <w:rsid w:val="00C318DF"/>
    <w:rsid w:val="00C329CC"/>
    <w:rsid w:val="00C33902"/>
    <w:rsid w:val="00C34423"/>
    <w:rsid w:val="00C34C99"/>
    <w:rsid w:val="00C36579"/>
    <w:rsid w:val="00C44CD4"/>
    <w:rsid w:val="00C46486"/>
    <w:rsid w:val="00C4668D"/>
    <w:rsid w:val="00C5362E"/>
    <w:rsid w:val="00C540D2"/>
    <w:rsid w:val="00C54DB3"/>
    <w:rsid w:val="00C62A99"/>
    <w:rsid w:val="00C763E9"/>
    <w:rsid w:val="00C77E68"/>
    <w:rsid w:val="00C82721"/>
    <w:rsid w:val="00C851CC"/>
    <w:rsid w:val="00C86561"/>
    <w:rsid w:val="00C87085"/>
    <w:rsid w:val="00C91387"/>
    <w:rsid w:val="00C91E2C"/>
    <w:rsid w:val="00C961D6"/>
    <w:rsid w:val="00CA159D"/>
    <w:rsid w:val="00CA3DC9"/>
    <w:rsid w:val="00CA5A09"/>
    <w:rsid w:val="00CB1804"/>
    <w:rsid w:val="00CB2709"/>
    <w:rsid w:val="00CB3EDE"/>
    <w:rsid w:val="00CB4281"/>
    <w:rsid w:val="00CC1E1B"/>
    <w:rsid w:val="00CD0BC5"/>
    <w:rsid w:val="00CD198C"/>
    <w:rsid w:val="00CD2E65"/>
    <w:rsid w:val="00CD5498"/>
    <w:rsid w:val="00CD6C2D"/>
    <w:rsid w:val="00CD7971"/>
    <w:rsid w:val="00CE5668"/>
    <w:rsid w:val="00CE7CF2"/>
    <w:rsid w:val="00CF72AD"/>
    <w:rsid w:val="00D0532F"/>
    <w:rsid w:val="00D05A3F"/>
    <w:rsid w:val="00D07650"/>
    <w:rsid w:val="00D103F1"/>
    <w:rsid w:val="00D123B3"/>
    <w:rsid w:val="00D1268F"/>
    <w:rsid w:val="00D15B76"/>
    <w:rsid w:val="00D200CC"/>
    <w:rsid w:val="00D23A9B"/>
    <w:rsid w:val="00D23FE8"/>
    <w:rsid w:val="00D301AE"/>
    <w:rsid w:val="00D31083"/>
    <w:rsid w:val="00D32673"/>
    <w:rsid w:val="00D37019"/>
    <w:rsid w:val="00D419EA"/>
    <w:rsid w:val="00D45371"/>
    <w:rsid w:val="00D47A0F"/>
    <w:rsid w:val="00D5105F"/>
    <w:rsid w:val="00D521FF"/>
    <w:rsid w:val="00D53403"/>
    <w:rsid w:val="00D572FE"/>
    <w:rsid w:val="00D57710"/>
    <w:rsid w:val="00D6032C"/>
    <w:rsid w:val="00D65C65"/>
    <w:rsid w:val="00D66E5C"/>
    <w:rsid w:val="00D73E12"/>
    <w:rsid w:val="00D76A30"/>
    <w:rsid w:val="00D83109"/>
    <w:rsid w:val="00D84BC0"/>
    <w:rsid w:val="00D857D2"/>
    <w:rsid w:val="00D85F00"/>
    <w:rsid w:val="00D85F2C"/>
    <w:rsid w:val="00D87AE1"/>
    <w:rsid w:val="00D9145E"/>
    <w:rsid w:val="00D951D3"/>
    <w:rsid w:val="00D958B1"/>
    <w:rsid w:val="00DA1D0D"/>
    <w:rsid w:val="00DA668F"/>
    <w:rsid w:val="00DA689D"/>
    <w:rsid w:val="00DB0652"/>
    <w:rsid w:val="00DB10D7"/>
    <w:rsid w:val="00DB7921"/>
    <w:rsid w:val="00DC1FE7"/>
    <w:rsid w:val="00DC38F8"/>
    <w:rsid w:val="00DC46B4"/>
    <w:rsid w:val="00DC6625"/>
    <w:rsid w:val="00DD07F5"/>
    <w:rsid w:val="00DD0BB2"/>
    <w:rsid w:val="00DD2B6B"/>
    <w:rsid w:val="00DE0FC7"/>
    <w:rsid w:val="00DE5976"/>
    <w:rsid w:val="00DE6D7B"/>
    <w:rsid w:val="00DE7F97"/>
    <w:rsid w:val="00DF086E"/>
    <w:rsid w:val="00DF2688"/>
    <w:rsid w:val="00DF350B"/>
    <w:rsid w:val="00DF6D4B"/>
    <w:rsid w:val="00E02A27"/>
    <w:rsid w:val="00E03EC3"/>
    <w:rsid w:val="00E13B2A"/>
    <w:rsid w:val="00E17BFD"/>
    <w:rsid w:val="00E207CD"/>
    <w:rsid w:val="00E210AD"/>
    <w:rsid w:val="00E23733"/>
    <w:rsid w:val="00E254E7"/>
    <w:rsid w:val="00E33E3F"/>
    <w:rsid w:val="00E34271"/>
    <w:rsid w:val="00E40C9B"/>
    <w:rsid w:val="00E44A8E"/>
    <w:rsid w:val="00E45EDB"/>
    <w:rsid w:val="00E4728C"/>
    <w:rsid w:val="00E50E48"/>
    <w:rsid w:val="00E51E42"/>
    <w:rsid w:val="00E52EFF"/>
    <w:rsid w:val="00E6665C"/>
    <w:rsid w:val="00E67A47"/>
    <w:rsid w:val="00E70540"/>
    <w:rsid w:val="00E71743"/>
    <w:rsid w:val="00E71A28"/>
    <w:rsid w:val="00E72AE5"/>
    <w:rsid w:val="00E73035"/>
    <w:rsid w:val="00E738FC"/>
    <w:rsid w:val="00E75E26"/>
    <w:rsid w:val="00E77BFD"/>
    <w:rsid w:val="00E81B39"/>
    <w:rsid w:val="00E86AB4"/>
    <w:rsid w:val="00E91C7B"/>
    <w:rsid w:val="00E92DAF"/>
    <w:rsid w:val="00E946DA"/>
    <w:rsid w:val="00EA7FE9"/>
    <w:rsid w:val="00EB2FD5"/>
    <w:rsid w:val="00EC0529"/>
    <w:rsid w:val="00EC1D89"/>
    <w:rsid w:val="00ED1F5C"/>
    <w:rsid w:val="00ED55EB"/>
    <w:rsid w:val="00ED5ABC"/>
    <w:rsid w:val="00EE5CCA"/>
    <w:rsid w:val="00EF2850"/>
    <w:rsid w:val="00EF3970"/>
    <w:rsid w:val="00EF3A0F"/>
    <w:rsid w:val="00F05549"/>
    <w:rsid w:val="00F072BC"/>
    <w:rsid w:val="00F07842"/>
    <w:rsid w:val="00F14C73"/>
    <w:rsid w:val="00F34566"/>
    <w:rsid w:val="00F357D7"/>
    <w:rsid w:val="00F35A54"/>
    <w:rsid w:val="00F4179F"/>
    <w:rsid w:val="00F4208B"/>
    <w:rsid w:val="00F4302D"/>
    <w:rsid w:val="00F4735E"/>
    <w:rsid w:val="00F571FE"/>
    <w:rsid w:val="00F6075D"/>
    <w:rsid w:val="00F6082D"/>
    <w:rsid w:val="00F6178B"/>
    <w:rsid w:val="00F64D6B"/>
    <w:rsid w:val="00F72295"/>
    <w:rsid w:val="00F840D9"/>
    <w:rsid w:val="00F8469D"/>
    <w:rsid w:val="00F84A46"/>
    <w:rsid w:val="00F85AB2"/>
    <w:rsid w:val="00F903DA"/>
    <w:rsid w:val="00F90BB4"/>
    <w:rsid w:val="00F94555"/>
    <w:rsid w:val="00FA14BE"/>
    <w:rsid w:val="00FA23DB"/>
    <w:rsid w:val="00FA7109"/>
    <w:rsid w:val="00FA794D"/>
    <w:rsid w:val="00FB1709"/>
    <w:rsid w:val="00FC3A8B"/>
    <w:rsid w:val="00FD3F2D"/>
    <w:rsid w:val="00FD6420"/>
    <w:rsid w:val="00FE2E63"/>
    <w:rsid w:val="00FF1D36"/>
    <w:rsid w:val="00FF6154"/>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671A"/>
  <w15:chartTrackingRefBased/>
  <w15:docId w15:val="{51C62A75-3007-4649-AEC1-25DA6169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75D"/>
  </w:style>
  <w:style w:type="character" w:default="1" w:styleId="DefaultParagraphFont">
    <w:name w:val="Default Paragraph Font"/>
    <w:uiPriority w:val="1"/>
    <w:semiHidden/>
    <w:unhideWhenUsed/>
    <w:rsid w:val="00F607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075D"/>
  </w:style>
  <w:style w:type="paragraph" w:styleId="NormalWeb">
    <w:name w:val="Normal (Web)"/>
    <w:basedOn w:val="Normal"/>
    <w:uiPriority w:val="99"/>
    <w:semiHidden/>
    <w:unhideWhenUsed/>
    <w:rsid w:val="007D1B9F"/>
    <w:pPr>
      <w:spacing w:before="100" w:beforeAutospacing="1" w:after="100" w:afterAutospacing="1"/>
    </w:pPr>
    <w:rPr>
      <w:rFonts w:ascii="Times New Roman" w:eastAsia="Times New Roman" w:hAnsi="Times New Roman" w:cs="Times New Roman"/>
      <w:kern w:val="0"/>
      <w:sz w:val="24"/>
      <w:szCs w:val="24"/>
      <w:lang w:eastAsia="en-IE"/>
      <w14:ligatures w14:val="none"/>
    </w:rPr>
  </w:style>
  <w:style w:type="paragraph" w:styleId="Revision">
    <w:name w:val="Revision"/>
    <w:hidden/>
    <w:uiPriority w:val="99"/>
    <w:semiHidden/>
    <w:rsid w:val="00A1340F"/>
  </w:style>
  <w:style w:type="paragraph" w:styleId="ListParagraph">
    <w:name w:val="List Paragraph"/>
    <w:basedOn w:val="Normal"/>
    <w:uiPriority w:val="34"/>
    <w:qFormat/>
    <w:rsid w:val="00450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5233">
      <w:bodyDiv w:val="1"/>
      <w:marLeft w:val="0"/>
      <w:marRight w:val="0"/>
      <w:marTop w:val="0"/>
      <w:marBottom w:val="0"/>
      <w:divBdr>
        <w:top w:val="none" w:sz="0" w:space="0" w:color="auto"/>
        <w:left w:val="none" w:sz="0" w:space="0" w:color="auto"/>
        <w:bottom w:val="none" w:sz="0" w:space="0" w:color="auto"/>
        <w:right w:val="none" w:sz="0" w:space="0" w:color="auto"/>
      </w:divBdr>
    </w:div>
    <w:div w:id="20187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C2C5A-2E68-48AC-8F0B-932E52FB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1994</Words>
  <Characters>11367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Lowe</dc:creator>
  <cp:keywords/>
  <dc:description/>
  <cp:lastModifiedBy>Sheelagh Murray</cp:lastModifiedBy>
  <cp:revision>2</cp:revision>
  <cp:lastPrinted>2024-12-05T18:08:00Z</cp:lastPrinted>
  <dcterms:created xsi:type="dcterms:W3CDTF">2024-12-10T10:15:00Z</dcterms:created>
  <dcterms:modified xsi:type="dcterms:W3CDTF">2024-12-10T10:15:00Z</dcterms:modified>
</cp:coreProperties>
</file>